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DA38C6" w14:textId="714F8751" w:rsidR="00152EBB" w:rsidRPr="003966FB" w:rsidRDefault="00B82D10" w:rsidP="00152EBB">
      <w:pPr>
        <w:jc w:val="center"/>
        <w:rPr>
          <w:b/>
          <w:lang w:val="es-CR"/>
        </w:rPr>
      </w:pPr>
      <w:r w:rsidRPr="00B960DF">
        <w:rPr>
          <w:b/>
          <w:lang w:val="es-CR"/>
        </w:rPr>
        <w:t>NEWSLETTER</w:t>
      </w:r>
      <w:r w:rsidR="002E2290" w:rsidRPr="003966FB">
        <w:rPr>
          <w:b/>
          <w:lang w:val="es-CR"/>
        </w:rPr>
        <w:t xml:space="preserve"> </w:t>
      </w:r>
      <w:r w:rsidR="002735C8" w:rsidRPr="003966FB">
        <w:rPr>
          <w:b/>
          <w:lang w:val="es-CR"/>
        </w:rPr>
        <w:t>EL EFECTO MARIPOSA</w:t>
      </w:r>
      <w:r w:rsidR="00152EBB" w:rsidRPr="003966FB">
        <w:rPr>
          <w:b/>
          <w:lang w:val="es-CR"/>
        </w:rPr>
        <w:t xml:space="preserve"> </w:t>
      </w:r>
    </w:p>
    <w:p w14:paraId="5EC0D9A5" w14:textId="7933F416" w:rsidR="00ED5153" w:rsidRPr="003966FB" w:rsidRDefault="00152EBB" w:rsidP="00152EBB">
      <w:pPr>
        <w:jc w:val="center"/>
        <w:rPr>
          <w:b/>
          <w:lang w:val="es-CR"/>
        </w:rPr>
      </w:pPr>
      <w:r w:rsidRPr="003966FB">
        <w:rPr>
          <w:b/>
          <w:lang w:val="es-CR"/>
        </w:rPr>
        <w:t>MAY</w:t>
      </w:r>
      <w:r w:rsidR="002735C8" w:rsidRPr="003966FB">
        <w:rPr>
          <w:b/>
          <w:lang w:val="es-CR"/>
        </w:rPr>
        <w:t>O</w:t>
      </w:r>
      <w:r w:rsidRPr="003966FB">
        <w:rPr>
          <w:b/>
          <w:lang w:val="es-CR"/>
        </w:rPr>
        <w:t xml:space="preserve"> 2017</w:t>
      </w:r>
    </w:p>
    <w:p w14:paraId="68FD2101" w14:textId="518C84A4" w:rsidR="001816B7" w:rsidRPr="003966FB" w:rsidRDefault="001816B7" w:rsidP="00152EBB">
      <w:pPr>
        <w:jc w:val="center"/>
        <w:rPr>
          <w:b/>
          <w:lang w:val="es-CR"/>
        </w:rPr>
      </w:pPr>
    </w:p>
    <w:p w14:paraId="5672BEF4" w14:textId="07731FB1" w:rsidR="001139D8" w:rsidRPr="003966FB" w:rsidRDefault="002735C8" w:rsidP="001139D8">
      <w:pPr>
        <w:pStyle w:val="Paragraphedeliste"/>
        <w:ind w:left="502"/>
        <w:jc w:val="center"/>
        <w:rPr>
          <w:b/>
          <w:color w:val="ED7D31" w:themeColor="accent2"/>
          <w:sz w:val="44"/>
          <w:szCs w:val="44"/>
          <w:lang w:val="es-CR"/>
        </w:rPr>
      </w:pPr>
      <w:r>
        <w:rPr>
          <w:b/>
          <w:color w:val="ED7D31" w:themeColor="accent2"/>
          <w:sz w:val="44"/>
          <w:szCs w:val="44"/>
          <w:lang w:val="es-CR"/>
        </w:rPr>
        <w:t xml:space="preserve">FORO </w:t>
      </w:r>
      <w:r w:rsidRPr="003966FB">
        <w:rPr>
          <w:b/>
          <w:color w:val="ED7D31" w:themeColor="accent2"/>
          <w:sz w:val="44"/>
          <w:szCs w:val="44"/>
          <w:lang w:val="es-CR"/>
        </w:rPr>
        <w:t>MUNDIAL</w:t>
      </w:r>
      <w:r>
        <w:rPr>
          <w:b/>
          <w:color w:val="ED7D31" w:themeColor="accent2"/>
          <w:sz w:val="44"/>
          <w:szCs w:val="44"/>
          <w:lang w:val="es-CR"/>
        </w:rPr>
        <w:t xml:space="preserve"> DEL </w:t>
      </w:r>
      <w:r w:rsidRPr="00B960DF">
        <w:rPr>
          <w:b/>
          <w:color w:val="ED7D31" w:themeColor="accent2"/>
          <w:sz w:val="44"/>
          <w:szCs w:val="44"/>
          <w:lang w:val="es-CR"/>
        </w:rPr>
        <w:t>AGUA</w:t>
      </w:r>
      <w:r w:rsidR="001816B7" w:rsidRPr="003966FB">
        <w:rPr>
          <w:b/>
          <w:color w:val="ED7D31" w:themeColor="accent2"/>
          <w:sz w:val="44"/>
          <w:szCs w:val="44"/>
          <w:lang w:val="es-CR"/>
        </w:rPr>
        <w:t xml:space="preserve"> </w:t>
      </w:r>
      <w:r w:rsidR="00413107" w:rsidRPr="003966FB">
        <w:rPr>
          <w:b/>
          <w:color w:val="ED7D31" w:themeColor="accent2"/>
          <w:sz w:val="44"/>
          <w:szCs w:val="44"/>
          <w:lang w:val="es-CR"/>
        </w:rPr>
        <w:t>2018</w:t>
      </w:r>
    </w:p>
    <w:p w14:paraId="2F6B7A98" w14:textId="2E6FD08C" w:rsidR="001139D8" w:rsidRPr="003966FB" w:rsidRDefault="002735C8" w:rsidP="001B2202">
      <w:pPr>
        <w:jc w:val="both"/>
        <w:rPr>
          <w:b/>
          <w:color w:val="5B9BD5" w:themeColor="accent1"/>
          <w:sz w:val="32"/>
          <w:szCs w:val="32"/>
          <w:lang w:val="es-CR"/>
        </w:rPr>
      </w:pPr>
      <w:r w:rsidRPr="003966FB">
        <w:rPr>
          <w:b/>
          <w:color w:val="5B9BD5" w:themeColor="accent1"/>
          <w:sz w:val="32"/>
          <w:szCs w:val="32"/>
          <w:lang w:val="es-CR"/>
        </w:rPr>
        <w:t>2da Reuni</w:t>
      </w:r>
      <w:r w:rsidRPr="003966FB">
        <w:rPr>
          <w:rFonts w:cstheme="minorHAnsi"/>
          <w:b/>
          <w:color w:val="5B9BD5" w:themeColor="accent1"/>
          <w:sz w:val="32"/>
          <w:szCs w:val="32"/>
          <w:lang w:val="es-CR"/>
        </w:rPr>
        <w:t>ó</w:t>
      </w:r>
      <w:r w:rsidRPr="003966FB">
        <w:rPr>
          <w:b/>
          <w:color w:val="5B9BD5" w:themeColor="accent1"/>
          <w:sz w:val="32"/>
          <w:szCs w:val="32"/>
          <w:lang w:val="es-CR"/>
        </w:rPr>
        <w:t xml:space="preserve">n de </w:t>
      </w:r>
      <w:r w:rsidR="006746F8">
        <w:rPr>
          <w:b/>
          <w:color w:val="5B9BD5" w:themeColor="accent1"/>
          <w:sz w:val="32"/>
          <w:szCs w:val="32"/>
          <w:lang w:val="es-CR"/>
        </w:rPr>
        <w:t>las Partes Interesadas</w:t>
      </w:r>
      <w:r w:rsidRPr="003966FB">
        <w:rPr>
          <w:b/>
          <w:color w:val="5B9BD5" w:themeColor="accent1"/>
          <w:sz w:val="32"/>
          <w:szCs w:val="32"/>
          <w:lang w:val="es-CR"/>
        </w:rPr>
        <w:t>, Brasilia</w:t>
      </w:r>
    </w:p>
    <w:p w14:paraId="60A3DBB5" w14:textId="0B193EF5" w:rsidR="002735C8" w:rsidRDefault="002735C8" w:rsidP="001B2202">
      <w:pPr>
        <w:jc w:val="both"/>
        <w:rPr>
          <w:color w:val="000000" w:themeColor="text1"/>
          <w:sz w:val="24"/>
          <w:szCs w:val="24"/>
          <w:lang w:val="es-CR"/>
        </w:rPr>
      </w:pPr>
      <w:r w:rsidRPr="003966FB">
        <w:rPr>
          <w:color w:val="000000" w:themeColor="text1"/>
          <w:sz w:val="24"/>
          <w:szCs w:val="24"/>
          <w:lang w:val="es-CR"/>
        </w:rPr>
        <w:t xml:space="preserve">La segunda </w:t>
      </w:r>
      <w:r w:rsidR="00370854" w:rsidRPr="002735C8">
        <w:rPr>
          <w:color w:val="000000" w:themeColor="text1"/>
          <w:sz w:val="24"/>
          <w:szCs w:val="24"/>
          <w:lang w:val="es-CR"/>
        </w:rPr>
        <w:t>reunión</w:t>
      </w:r>
      <w:r w:rsidR="006746F8">
        <w:rPr>
          <w:color w:val="000000" w:themeColor="text1"/>
          <w:sz w:val="24"/>
          <w:szCs w:val="24"/>
          <w:lang w:val="es-CR"/>
        </w:rPr>
        <w:t xml:space="preserve"> de las Partes Interesadas</w:t>
      </w:r>
      <w:r w:rsidR="00370854">
        <w:rPr>
          <w:color w:val="000000" w:themeColor="text1"/>
          <w:sz w:val="24"/>
          <w:szCs w:val="24"/>
          <w:lang w:val="es-CR"/>
        </w:rPr>
        <w:t xml:space="preserve"> en el octavo Foro Mundial del Agua se llevó a cabo el 26 y 27 de abril en Brasilia, Brasil. Asistieron 70 países representados por 900 participantes. </w:t>
      </w:r>
    </w:p>
    <w:p w14:paraId="3EF1D0B1" w14:textId="2CECBF09" w:rsidR="00370854" w:rsidRPr="003966FB" w:rsidRDefault="00370854" w:rsidP="001B2202">
      <w:pPr>
        <w:jc w:val="both"/>
        <w:rPr>
          <w:color w:val="000000" w:themeColor="text1"/>
          <w:sz w:val="24"/>
          <w:szCs w:val="24"/>
          <w:lang w:val="es-CR"/>
        </w:rPr>
      </w:pPr>
      <w:r>
        <w:rPr>
          <w:color w:val="000000" w:themeColor="text1"/>
          <w:sz w:val="24"/>
          <w:szCs w:val="24"/>
          <w:lang w:val="es-CR"/>
        </w:rPr>
        <w:t>El Efecto Mariposa fue representado orgullosamente por varios miembros y su Secretaría. Esta fue la ocasión para que el Efecto Mariposa abogara por una fuerte participación de las OSC/ ONG a través de distintos procesos</w:t>
      </w:r>
      <w:r w:rsidR="00747917">
        <w:rPr>
          <w:color w:val="000000" w:themeColor="text1"/>
          <w:sz w:val="24"/>
          <w:szCs w:val="24"/>
          <w:lang w:val="es-CR"/>
        </w:rPr>
        <w:t>,</w:t>
      </w:r>
      <w:r>
        <w:rPr>
          <w:color w:val="000000" w:themeColor="text1"/>
          <w:sz w:val="24"/>
          <w:szCs w:val="24"/>
          <w:lang w:val="es-CR"/>
        </w:rPr>
        <w:t xml:space="preserve"> en el octavo Foro Mundial del Agua. </w:t>
      </w:r>
    </w:p>
    <w:p w14:paraId="663DE168" w14:textId="780E477B" w:rsidR="00110611" w:rsidRPr="003966FB" w:rsidRDefault="00413107" w:rsidP="001139D8">
      <w:pPr>
        <w:ind w:left="142"/>
        <w:jc w:val="both"/>
        <w:rPr>
          <w:color w:val="000000" w:themeColor="text1"/>
          <w:sz w:val="24"/>
          <w:szCs w:val="24"/>
          <w:lang w:val="es-CR"/>
        </w:rPr>
      </w:pPr>
      <w:r w:rsidRPr="003966FB">
        <w:rPr>
          <w:color w:val="000000" w:themeColor="text1"/>
          <w:sz w:val="24"/>
          <w:szCs w:val="24"/>
          <w:lang w:val="es-CR"/>
        </w:rPr>
        <w:t xml:space="preserve"> </w:t>
      </w:r>
    </w:p>
    <w:p w14:paraId="19BE8439" w14:textId="69D5A3E1" w:rsidR="001139D8" w:rsidRPr="003966FB" w:rsidRDefault="00837426" w:rsidP="001139D8">
      <w:pPr>
        <w:ind w:left="142"/>
        <w:jc w:val="both"/>
        <w:rPr>
          <w:color w:val="ED7D31" w:themeColor="accent2"/>
          <w:sz w:val="24"/>
          <w:szCs w:val="24"/>
          <w:lang w:val="es-CR"/>
        </w:rPr>
      </w:pPr>
      <w:r w:rsidRPr="003966FB">
        <w:rPr>
          <w:color w:val="ED7D31" w:themeColor="accent2"/>
          <w:sz w:val="24"/>
          <w:szCs w:val="24"/>
          <w:lang w:val="es-CR"/>
        </w:rPr>
        <w:t xml:space="preserve"> </w:t>
      </w:r>
      <w:r w:rsidR="00370854" w:rsidRPr="003966FB">
        <w:rPr>
          <w:color w:val="ED7D31" w:themeColor="accent2"/>
          <w:sz w:val="24"/>
          <w:szCs w:val="24"/>
          <w:lang w:val="es-CR"/>
        </w:rPr>
        <w:t xml:space="preserve">Para mayor </w:t>
      </w:r>
      <w:r w:rsidR="00B82D10" w:rsidRPr="00370854">
        <w:rPr>
          <w:color w:val="ED7D31" w:themeColor="accent2"/>
          <w:sz w:val="24"/>
          <w:szCs w:val="24"/>
          <w:lang w:val="es-CR"/>
        </w:rPr>
        <w:t>información</w:t>
      </w:r>
      <w:r w:rsidR="00370854" w:rsidRPr="003966FB">
        <w:rPr>
          <w:color w:val="ED7D31" w:themeColor="accent2"/>
          <w:sz w:val="24"/>
          <w:szCs w:val="24"/>
          <w:lang w:val="es-CR"/>
        </w:rPr>
        <w:t xml:space="preserve">, </w:t>
      </w:r>
      <w:hyperlink r:id="rId5" w:history="1">
        <w:r w:rsidR="00370854" w:rsidRPr="00E77C7E">
          <w:rPr>
            <w:rStyle w:val="Lienhypertexte"/>
            <w:sz w:val="24"/>
            <w:szCs w:val="24"/>
            <w:lang w:val="es-CR"/>
          </w:rPr>
          <w:t xml:space="preserve">puede </w:t>
        </w:r>
        <w:r w:rsidR="00B82D10" w:rsidRPr="00E77C7E">
          <w:rPr>
            <w:rStyle w:val="Lienhypertexte"/>
            <w:sz w:val="24"/>
            <w:szCs w:val="24"/>
            <w:lang w:val="es-CR"/>
          </w:rPr>
          <w:t>visitar</w:t>
        </w:r>
        <w:r w:rsidR="00370854" w:rsidRPr="00E77C7E">
          <w:rPr>
            <w:rStyle w:val="Lienhypertexte"/>
            <w:sz w:val="24"/>
            <w:szCs w:val="24"/>
            <w:lang w:val="es-CR"/>
          </w:rPr>
          <w:t xml:space="preserve"> el sitio web del Foro Mundial del Agua</w:t>
        </w:r>
      </w:hyperlink>
      <w:r w:rsidR="00E77C7E">
        <w:rPr>
          <w:color w:val="ED7D31" w:themeColor="accent2"/>
          <w:sz w:val="24"/>
          <w:szCs w:val="24"/>
          <w:lang w:val="es-CR"/>
        </w:rPr>
        <w:t>.</w:t>
      </w:r>
      <w:r w:rsidR="00370854" w:rsidRPr="003966FB">
        <w:rPr>
          <w:color w:val="ED7D31" w:themeColor="accent2"/>
          <w:sz w:val="24"/>
          <w:szCs w:val="24"/>
          <w:lang w:val="es-CR"/>
        </w:rPr>
        <w:t xml:space="preserve"> </w:t>
      </w:r>
    </w:p>
    <w:p w14:paraId="1501DC7D" w14:textId="77777777" w:rsidR="001139D8" w:rsidRPr="003966FB" w:rsidRDefault="001139D8" w:rsidP="001139D8">
      <w:pPr>
        <w:ind w:left="142"/>
        <w:jc w:val="both"/>
        <w:rPr>
          <w:color w:val="000000" w:themeColor="text1"/>
          <w:sz w:val="24"/>
          <w:szCs w:val="24"/>
          <w:lang w:val="es-CR"/>
        </w:rPr>
      </w:pPr>
    </w:p>
    <w:p w14:paraId="573277E9" w14:textId="04198411" w:rsidR="00413107" w:rsidRPr="003966FB" w:rsidRDefault="00144A7C" w:rsidP="001139D8">
      <w:pPr>
        <w:jc w:val="both"/>
        <w:rPr>
          <w:b/>
          <w:color w:val="92D050"/>
          <w:sz w:val="32"/>
          <w:szCs w:val="32"/>
          <w:lang w:val="es-CR"/>
        </w:rPr>
      </w:pPr>
      <w:r w:rsidRPr="00B82D10">
        <w:rPr>
          <w:b/>
          <w:color w:val="92D050"/>
          <w:sz w:val="32"/>
          <w:szCs w:val="32"/>
          <w:lang w:val="es-CR"/>
        </w:rPr>
        <w:t>Reunión</w:t>
      </w:r>
      <w:r w:rsidR="00B82D10" w:rsidRPr="003966FB">
        <w:rPr>
          <w:b/>
          <w:color w:val="92D050"/>
          <w:sz w:val="32"/>
          <w:szCs w:val="32"/>
          <w:lang w:val="es-CR"/>
        </w:rPr>
        <w:t xml:space="preserve"> interna del Efecto Mariposa</w:t>
      </w:r>
      <w:r w:rsidR="00AC2755" w:rsidRPr="003966FB">
        <w:rPr>
          <w:b/>
          <w:color w:val="92D050"/>
          <w:sz w:val="32"/>
          <w:szCs w:val="32"/>
          <w:lang w:val="es-CR"/>
        </w:rPr>
        <w:t xml:space="preserve"> </w:t>
      </w:r>
    </w:p>
    <w:p w14:paraId="19B8F0BA" w14:textId="7AF7443F" w:rsidR="001139D8" w:rsidRDefault="001139D8" w:rsidP="001139D8">
      <w:pPr>
        <w:jc w:val="both"/>
        <w:rPr>
          <w:color w:val="000000" w:themeColor="text1"/>
          <w:sz w:val="32"/>
          <w:szCs w:val="32"/>
        </w:rPr>
      </w:pPr>
      <w:r>
        <w:rPr>
          <w:noProof/>
          <w:lang w:val="fr-CA" w:eastAsia="fr-CA"/>
        </w:rPr>
        <w:drawing>
          <wp:inline distT="0" distB="0" distL="0" distR="0" wp14:anchorId="131E7049" wp14:editId="63C512ED">
            <wp:extent cx="2685429" cy="2013678"/>
            <wp:effectExtent l="0" t="0" r="635" b="5715"/>
            <wp:docPr id="1" name="Image 1" descr="C:\Users\Sarah\AppData\Local\Microsoft\Windows\Temporary Internet Files\Content.Word\20170425_20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AppData\Local\Microsoft\Windows\Temporary Internet Files\Content.Word\20170425_2056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0453" cy="2017445"/>
                    </a:xfrm>
                    <a:prstGeom prst="rect">
                      <a:avLst/>
                    </a:prstGeom>
                    <a:noFill/>
                    <a:ln>
                      <a:noFill/>
                    </a:ln>
                  </pic:spPr>
                </pic:pic>
              </a:graphicData>
            </a:graphic>
          </wp:inline>
        </w:drawing>
      </w:r>
    </w:p>
    <w:p w14:paraId="4E4F6380" w14:textId="77777777" w:rsidR="001139D8" w:rsidRDefault="001139D8" w:rsidP="001139D8">
      <w:pPr>
        <w:jc w:val="both"/>
        <w:rPr>
          <w:color w:val="000000" w:themeColor="text1"/>
          <w:sz w:val="32"/>
          <w:szCs w:val="32"/>
        </w:rPr>
      </w:pPr>
    </w:p>
    <w:p w14:paraId="3FE0B473" w14:textId="6C4F9CE6" w:rsidR="00AC2755" w:rsidRPr="003966FB" w:rsidRDefault="00AC0E82" w:rsidP="003966FB">
      <w:pPr>
        <w:jc w:val="both"/>
        <w:rPr>
          <w:lang w:val="es-CR"/>
        </w:rPr>
      </w:pPr>
      <w:r w:rsidRPr="003966FB">
        <w:rPr>
          <w:color w:val="000000" w:themeColor="text1"/>
          <w:sz w:val="24"/>
          <w:szCs w:val="24"/>
          <w:lang w:val="es-CR"/>
        </w:rPr>
        <w:t xml:space="preserve">Los miembros presentes en Brasilia se reunieron </w:t>
      </w:r>
      <w:r w:rsidR="00747917">
        <w:rPr>
          <w:color w:val="000000" w:themeColor="text1"/>
          <w:sz w:val="24"/>
          <w:szCs w:val="24"/>
          <w:lang w:val="es-CR"/>
        </w:rPr>
        <w:t>previamente</w:t>
      </w:r>
      <w:r w:rsidRPr="003966FB">
        <w:rPr>
          <w:color w:val="000000" w:themeColor="text1"/>
          <w:sz w:val="24"/>
          <w:szCs w:val="24"/>
          <w:lang w:val="es-CR"/>
        </w:rPr>
        <w:t xml:space="preserve"> </w:t>
      </w:r>
      <w:r w:rsidR="00747917">
        <w:rPr>
          <w:color w:val="000000" w:themeColor="text1"/>
          <w:sz w:val="24"/>
          <w:szCs w:val="24"/>
          <w:lang w:val="es-CR"/>
        </w:rPr>
        <w:t>al</w:t>
      </w:r>
      <w:r w:rsidRPr="003966FB">
        <w:rPr>
          <w:color w:val="000000" w:themeColor="text1"/>
          <w:sz w:val="24"/>
          <w:szCs w:val="24"/>
          <w:lang w:val="es-CR"/>
        </w:rPr>
        <w:t xml:space="preserve"> inicio de la 2da </w:t>
      </w:r>
      <w:r w:rsidR="00774B54">
        <w:rPr>
          <w:color w:val="000000" w:themeColor="text1"/>
          <w:sz w:val="24"/>
          <w:szCs w:val="24"/>
          <w:lang w:val="es-CR"/>
        </w:rPr>
        <w:t xml:space="preserve">Reunión de Consulta de </w:t>
      </w:r>
      <w:r w:rsidR="006746F8">
        <w:rPr>
          <w:color w:val="000000" w:themeColor="text1"/>
          <w:sz w:val="24"/>
          <w:szCs w:val="24"/>
          <w:lang w:val="es-CR"/>
        </w:rPr>
        <w:t>las Partes Interesadas</w:t>
      </w:r>
      <w:r w:rsidR="00774B54">
        <w:rPr>
          <w:color w:val="000000" w:themeColor="text1"/>
          <w:sz w:val="24"/>
          <w:szCs w:val="24"/>
          <w:lang w:val="es-CR"/>
        </w:rPr>
        <w:t xml:space="preserve"> con el fin de revisar las posiciones generales y para compartir nueva información sobre los diferentes procesos y los asuntos internos del Efecto Mariposa. </w:t>
      </w:r>
      <w:r w:rsidR="00774B54">
        <w:rPr>
          <w:rFonts w:cstheme="minorHAnsi"/>
          <w:color w:val="000000" w:themeColor="text1"/>
          <w:sz w:val="24"/>
          <w:szCs w:val="24"/>
          <w:lang w:val="es-CR"/>
        </w:rPr>
        <w:t>¡</w:t>
      </w:r>
      <w:r w:rsidR="00774B54">
        <w:rPr>
          <w:color w:val="000000" w:themeColor="text1"/>
          <w:sz w:val="24"/>
          <w:szCs w:val="24"/>
          <w:lang w:val="es-CR"/>
        </w:rPr>
        <w:t>Fue grandioso intercambiar con los miembros y ver la red florecer!</w:t>
      </w:r>
    </w:p>
    <w:p w14:paraId="304AD6B2" w14:textId="77777777" w:rsidR="000D7290" w:rsidRPr="003966FB" w:rsidRDefault="000D7290" w:rsidP="000D7290">
      <w:pPr>
        <w:jc w:val="both"/>
        <w:rPr>
          <w:b/>
          <w:color w:val="000000" w:themeColor="text1"/>
          <w:sz w:val="32"/>
          <w:szCs w:val="32"/>
          <w:lang w:val="es-CR"/>
        </w:rPr>
      </w:pPr>
    </w:p>
    <w:p w14:paraId="238F1883" w14:textId="69AE798B" w:rsidR="00837426" w:rsidRPr="003966FB" w:rsidRDefault="001117F3" w:rsidP="000D7290">
      <w:pPr>
        <w:jc w:val="both"/>
        <w:rPr>
          <w:b/>
          <w:color w:val="92D050"/>
          <w:sz w:val="32"/>
          <w:szCs w:val="32"/>
          <w:lang w:val="es-CR"/>
        </w:rPr>
      </w:pPr>
      <w:r w:rsidRPr="003966FB">
        <w:rPr>
          <w:b/>
          <w:color w:val="92D050"/>
          <w:sz w:val="32"/>
          <w:szCs w:val="32"/>
          <w:lang w:val="es-CR"/>
        </w:rPr>
        <w:t>Proceso Tem</w:t>
      </w:r>
      <w:r w:rsidRPr="003966FB">
        <w:rPr>
          <w:rFonts w:cstheme="minorHAnsi"/>
          <w:b/>
          <w:color w:val="92D050"/>
          <w:sz w:val="32"/>
          <w:szCs w:val="32"/>
          <w:lang w:val="es-CR"/>
        </w:rPr>
        <w:t>á</w:t>
      </w:r>
      <w:r w:rsidRPr="003966FB">
        <w:rPr>
          <w:b/>
          <w:color w:val="92D050"/>
          <w:sz w:val="32"/>
          <w:szCs w:val="32"/>
          <w:lang w:val="es-CR"/>
        </w:rPr>
        <w:t xml:space="preserve">tico </w:t>
      </w:r>
    </w:p>
    <w:p w14:paraId="2D4E1143" w14:textId="6579C460" w:rsidR="001117F3" w:rsidRPr="003966FB" w:rsidRDefault="001117F3" w:rsidP="000D7290">
      <w:pPr>
        <w:jc w:val="both"/>
        <w:rPr>
          <w:color w:val="000000" w:themeColor="text1"/>
          <w:sz w:val="24"/>
          <w:szCs w:val="24"/>
          <w:lang w:val="es-CR"/>
        </w:rPr>
      </w:pPr>
      <w:r>
        <w:rPr>
          <w:color w:val="000000" w:themeColor="text1"/>
          <w:sz w:val="24"/>
          <w:szCs w:val="24"/>
          <w:lang w:val="es-CR"/>
        </w:rPr>
        <w:t>El Efecto Mariposa c</w:t>
      </w:r>
      <w:r w:rsidRPr="003966FB">
        <w:rPr>
          <w:color w:val="000000" w:themeColor="text1"/>
          <w:sz w:val="24"/>
          <w:szCs w:val="24"/>
          <w:lang w:val="es-CR"/>
        </w:rPr>
        <w:t xml:space="preserve">omo coordinador del tema PEOPLE </w:t>
      </w:r>
      <w:r>
        <w:rPr>
          <w:color w:val="000000" w:themeColor="text1"/>
          <w:sz w:val="24"/>
          <w:szCs w:val="24"/>
          <w:lang w:val="es-CR"/>
        </w:rPr>
        <w:t xml:space="preserve">del proceso temático, </w:t>
      </w:r>
      <w:proofErr w:type="spellStart"/>
      <w:r>
        <w:rPr>
          <w:color w:val="000000" w:themeColor="text1"/>
          <w:sz w:val="24"/>
          <w:szCs w:val="24"/>
          <w:lang w:val="es-CR"/>
        </w:rPr>
        <w:t>co</w:t>
      </w:r>
      <w:proofErr w:type="spellEnd"/>
      <w:r>
        <w:rPr>
          <w:color w:val="000000" w:themeColor="text1"/>
          <w:sz w:val="24"/>
          <w:szCs w:val="24"/>
          <w:lang w:val="es-CR"/>
        </w:rPr>
        <w:t xml:space="preserve">-facilitó las consultas </w:t>
      </w:r>
      <w:r w:rsidR="00747917">
        <w:rPr>
          <w:color w:val="000000" w:themeColor="text1"/>
          <w:sz w:val="24"/>
          <w:szCs w:val="24"/>
          <w:lang w:val="es-CR"/>
        </w:rPr>
        <w:t>entre</w:t>
      </w:r>
      <w:r>
        <w:rPr>
          <w:color w:val="000000" w:themeColor="text1"/>
          <w:sz w:val="24"/>
          <w:szCs w:val="24"/>
          <w:lang w:val="es-CR"/>
        </w:rPr>
        <w:t xml:space="preserve"> los accionistas, promoviendo una representación justa de la sociedad civil en todos los temas y sesiones. </w:t>
      </w:r>
    </w:p>
    <w:p w14:paraId="1B975345" w14:textId="5EEBC5B0" w:rsidR="00E30423" w:rsidRDefault="00E30423" w:rsidP="000D7290">
      <w:pPr>
        <w:jc w:val="both"/>
        <w:rPr>
          <w:color w:val="000000" w:themeColor="text1"/>
          <w:sz w:val="24"/>
          <w:szCs w:val="24"/>
        </w:rPr>
      </w:pPr>
      <w:r>
        <w:rPr>
          <w:noProof/>
          <w:sz w:val="24"/>
          <w:szCs w:val="24"/>
          <w:lang w:val="fr-CA" w:eastAsia="fr-CA"/>
        </w:rPr>
        <w:drawing>
          <wp:inline distT="0" distB="0" distL="0" distR="0" wp14:anchorId="160BCD54" wp14:editId="5DD0C191">
            <wp:extent cx="4048125" cy="2858988"/>
            <wp:effectExtent l="0" t="0" r="0" b="0"/>
            <wp:docPr id="2" name="Image 2" descr="C:\Users\Sarah\Desktop\18156850_768479036653407_90774672062854000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Desktop\18156850_768479036653407_9077467206285400015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9200" cy="2859747"/>
                    </a:xfrm>
                    <a:prstGeom prst="rect">
                      <a:avLst/>
                    </a:prstGeom>
                    <a:noFill/>
                    <a:ln>
                      <a:noFill/>
                    </a:ln>
                  </pic:spPr>
                </pic:pic>
              </a:graphicData>
            </a:graphic>
          </wp:inline>
        </w:drawing>
      </w:r>
    </w:p>
    <w:p w14:paraId="1F0D8FCA" w14:textId="3588955D" w:rsidR="007A1883" w:rsidRPr="003966FB" w:rsidRDefault="007A1883" w:rsidP="000D7290">
      <w:pPr>
        <w:jc w:val="both"/>
        <w:rPr>
          <w:color w:val="000000" w:themeColor="text1"/>
          <w:sz w:val="24"/>
          <w:szCs w:val="24"/>
          <w:lang w:val="es-CR"/>
        </w:rPr>
      </w:pPr>
      <w:r w:rsidRPr="003966FB">
        <w:rPr>
          <w:color w:val="000000" w:themeColor="text1"/>
          <w:sz w:val="24"/>
          <w:szCs w:val="24"/>
          <w:lang w:val="es-CR"/>
        </w:rPr>
        <w:t>Algunos de nuestros miembros</w:t>
      </w:r>
      <w:r w:rsidR="00747917">
        <w:rPr>
          <w:color w:val="000000" w:themeColor="text1"/>
          <w:sz w:val="24"/>
          <w:szCs w:val="24"/>
          <w:lang w:val="es-CR"/>
        </w:rPr>
        <w:t xml:space="preserve"> </w:t>
      </w:r>
      <w:r w:rsidRPr="003966FB">
        <w:rPr>
          <w:color w:val="000000" w:themeColor="text1"/>
          <w:sz w:val="24"/>
          <w:szCs w:val="24"/>
          <w:lang w:val="es-CR"/>
        </w:rPr>
        <w:t>se encuen</w:t>
      </w:r>
      <w:r>
        <w:rPr>
          <w:color w:val="000000" w:themeColor="text1"/>
          <w:sz w:val="24"/>
          <w:szCs w:val="24"/>
          <w:lang w:val="es-CR"/>
        </w:rPr>
        <w:t xml:space="preserve">tran involucrados en los distintos temas de los grupos de coordinación del proceso temático, los cuales incluyen: </w:t>
      </w:r>
      <w:r w:rsidRPr="003966FB">
        <w:rPr>
          <w:color w:val="000000" w:themeColor="text1"/>
          <w:sz w:val="24"/>
          <w:szCs w:val="24"/>
          <w:lang w:val="es-CR"/>
        </w:rPr>
        <w:t xml:space="preserve">ANEW, AOSED, PS-Eau, ACF, WWF, BORDA, ISW, WYPW, </w:t>
      </w:r>
      <w:proofErr w:type="spellStart"/>
      <w:r w:rsidRPr="003966FB">
        <w:rPr>
          <w:color w:val="000000" w:themeColor="text1"/>
          <w:sz w:val="24"/>
          <w:szCs w:val="24"/>
          <w:lang w:val="es-CR"/>
        </w:rPr>
        <w:t>WfWP</w:t>
      </w:r>
      <w:proofErr w:type="spellEnd"/>
      <w:r w:rsidRPr="003966FB">
        <w:rPr>
          <w:color w:val="000000" w:themeColor="text1"/>
          <w:sz w:val="24"/>
          <w:szCs w:val="24"/>
          <w:lang w:val="es-CR"/>
        </w:rPr>
        <w:t>, GCI...</w:t>
      </w:r>
    </w:p>
    <w:p w14:paraId="61037BC7" w14:textId="383CB68A" w:rsidR="00C527A9" w:rsidRDefault="00C527A9" w:rsidP="000D7290">
      <w:pPr>
        <w:jc w:val="both"/>
        <w:rPr>
          <w:color w:val="000000" w:themeColor="text1"/>
          <w:sz w:val="24"/>
          <w:szCs w:val="24"/>
          <w:lang w:val="es-CR"/>
        </w:rPr>
      </w:pPr>
      <w:r w:rsidRPr="003966FB">
        <w:rPr>
          <w:color w:val="000000" w:themeColor="text1"/>
          <w:sz w:val="24"/>
          <w:szCs w:val="24"/>
          <w:lang w:val="es-CR"/>
        </w:rPr>
        <w:t xml:space="preserve">En </w:t>
      </w:r>
      <w:r w:rsidR="00837426" w:rsidRPr="003966FB">
        <w:rPr>
          <w:color w:val="000000" w:themeColor="text1"/>
          <w:sz w:val="24"/>
          <w:szCs w:val="24"/>
          <w:lang w:val="es-CR"/>
        </w:rPr>
        <w:t xml:space="preserve">total, </w:t>
      </w:r>
      <w:r w:rsidRPr="00C527A9">
        <w:rPr>
          <w:color w:val="000000" w:themeColor="text1"/>
          <w:sz w:val="24"/>
          <w:szCs w:val="24"/>
          <w:lang w:val="es-CR"/>
        </w:rPr>
        <w:t>habrán</w:t>
      </w:r>
      <w:r w:rsidR="00837426" w:rsidRPr="003966FB">
        <w:rPr>
          <w:color w:val="000000" w:themeColor="text1"/>
          <w:sz w:val="24"/>
          <w:szCs w:val="24"/>
          <w:lang w:val="es-CR"/>
        </w:rPr>
        <w:t xml:space="preserve"> 9 t</w:t>
      </w:r>
      <w:r w:rsidRPr="003966FB">
        <w:rPr>
          <w:color w:val="000000" w:themeColor="text1"/>
          <w:sz w:val="24"/>
          <w:szCs w:val="24"/>
          <w:lang w:val="es-CR"/>
        </w:rPr>
        <w:t>ema</w:t>
      </w:r>
      <w:r w:rsidR="00837426" w:rsidRPr="003966FB">
        <w:rPr>
          <w:color w:val="000000" w:themeColor="text1"/>
          <w:sz w:val="24"/>
          <w:szCs w:val="24"/>
          <w:lang w:val="es-CR"/>
        </w:rPr>
        <w:t xml:space="preserve">s, 32 </w:t>
      </w:r>
      <w:r w:rsidRPr="003966FB">
        <w:rPr>
          <w:color w:val="000000" w:themeColor="text1"/>
          <w:sz w:val="24"/>
          <w:szCs w:val="24"/>
          <w:lang w:val="es-CR"/>
        </w:rPr>
        <w:t xml:space="preserve">contenidos y alrededor de </w:t>
      </w:r>
      <w:r w:rsidR="00837426" w:rsidRPr="003966FB">
        <w:rPr>
          <w:color w:val="000000" w:themeColor="text1"/>
          <w:sz w:val="24"/>
          <w:szCs w:val="24"/>
          <w:lang w:val="es-CR"/>
        </w:rPr>
        <w:t>100 ses</w:t>
      </w:r>
      <w:r w:rsidRPr="003966FB">
        <w:rPr>
          <w:color w:val="000000" w:themeColor="text1"/>
          <w:sz w:val="24"/>
          <w:szCs w:val="24"/>
          <w:lang w:val="es-CR"/>
        </w:rPr>
        <w:t>i</w:t>
      </w:r>
      <w:r w:rsidR="00837426" w:rsidRPr="003966FB">
        <w:rPr>
          <w:color w:val="000000" w:themeColor="text1"/>
          <w:sz w:val="24"/>
          <w:szCs w:val="24"/>
          <w:lang w:val="es-CR"/>
        </w:rPr>
        <w:t>on</w:t>
      </w:r>
      <w:r w:rsidRPr="003966FB">
        <w:rPr>
          <w:color w:val="000000" w:themeColor="text1"/>
          <w:sz w:val="24"/>
          <w:szCs w:val="24"/>
          <w:lang w:val="es-CR"/>
        </w:rPr>
        <w:t>e</w:t>
      </w:r>
      <w:r w:rsidR="00837426" w:rsidRPr="003966FB">
        <w:rPr>
          <w:color w:val="000000" w:themeColor="text1"/>
          <w:sz w:val="24"/>
          <w:szCs w:val="24"/>
          <w:lang w:val="es-CR"/>
        </w:rPr>
        <w:t xml:space="preserve">s </w:t>
      </w:r>
      <w:r>
        <w:rPr>
          <w:color w:val="000000" w:themeColor="text1"/>
          <w:sz w:val="24"/>
          <w:szCs w:val="24"/>
          <w:lang w:val="es-CR"/>
        </w:rPr>
        <w:t xml:space="preserve">para el Proceso Temático. Puede ver la descripción de los temas y los contenidos seleccionados para cada asunto </w:t>
      </w:r>
      <w:hyperlink r:id="rId8" w:history="1">
        <w:r w:rsidRPr="003966FB">
          <w:rPr>
            <w:rStyle w:val="Lienhypertexte"/>
            <w:sz w:val="24"/>
            <w:szCs w:val="24"/>
            <w:lang w:val="es-CR"/>
          </w:rPr>
          <w:t>aqu</w:t>
        </w:r>
        <w:r w:rsidRPr="003966FB">
          <w:rPr>
            <w:rStyle w:val="Lienhypertexte"/>
            <w:rFonts w:cstheme="minorHAnsi"/>
            <w:sz w:val="24"/>
            <w:szCs w:val="24"/>
            <w:lang w:val="es-CR"/>
          </w:rPr>
          <w:t>í</w:t>
        </w:r>
      </w:hyperlink>
      <w:r w:rsidRPr="003966FB">
        <w:rPr>
          <w:color w:val="000000" w:themeColor="text1"/>
          <w:sz w:val="24"/>
          <w:szCs w:val="24"/>
          <w:lang w:val="es-CR"/>
        </w:rPr>
        <w:t>.</w:t>
      </w:r>
    </w:p>
    <w:p w14:paraId="3C761CBD" w14:textId="4CA87321" w:rsidR="008C71D1" w:rsidRPr="009B4D1F" w:rsidRDefault="009A5B59" w:rsidP="000D7290">
      <w:pPr>
        <w:jc w:val="both"/>
        <w:rPr>
          <w:b/>
          <w:color w:val="000000" w:themeColor="text1"/>
          <w:sz w:val="32"/>
          <w:szCs w:val="32"/>
          <w:lang w:val="es-MX"/>
        </w:rPr>
      </w:pPr>
      <w:r w:rsidRPr="009B4D1F">
        <w:rPr>
          <w:b/>
          <w:color w:val="000000" w:themeColor="text1"/>
          <w:sz w:val="24"/>
          <w:szCs w:val="24"/>
          <w:lang w:val="es-MX"/>
        </w:rPr>
        <w:t>Pr</w:t>
      </w:r>
      <w:r w:rsidRPr="009B4D1F">
        <w:rPr>
          <w:rFonts w:cstheme="minorHAnsi"/>
          <w:b/>
          <w:color w:val="000000" w:themeColor="text1"/>
          <w:sz w:val="24"/>
          <w:szCs w:val="24"/>
          <w:lang w:val="es-MX"/>
        </w:rPr>
        <w:t>ó</w:t>
      </w:r>
      <w:r w:rsidRPr="009B4D1F">
        <w:rPr>
          <w:b/>
          <w:color w:val="000000" w:themeColor="text1"/>
          <w:sz w:val="24"/>
          <w:szCs w:val="24"/>
          <w:lang w:val="es-MX"/>
        </w:rPr>
        <w:t>ximas etapas</w:t>
      </w:r>
      <w:r w:rsidR="008C71D1" w:rsidRPr="009B4D1F">
        <w:rPr>
          <w:b/>
          <w:color w:val="000000" w:themeColor="text1"/>
          <w:sz w:val="24"/>
          <w:szCs w:val="24"/>
          <w:lang w:val="es-MX"/>
        </w:rPr>
        <w:t xml:space="preserve">: </w:t>
      </w:r>
    </w:p>
    <w:p w14:paraId="1B7CEAC8" w14:textId="035AFACF" w:rsidR="0080167E" w:rsidRPr="009B4D1F" w:rsidRDefault="009A5B59" w:rsidP="009B4D1F">
      <w:pPr>
        <w:spacing w:after="0" w:line="240" w:lineRule="auto"/>
        <w:ind w:left="360"/>
        <w:rPr>
          <w:lang w:val="es-CR"/>
        </w:rPr>
      </w:pPr>
      <w:r w:rsidRPr="009B4D1F">
        <w:rPr>
          <w:rFonts w:ascii="Calibri" w:hAnsi="Calibri"/>
          <w:lang w:val="es-CR"/>
        </w:rPr>
        <w:t xml:space="preserve">12 de Mayo </w:t>
      </w:r>
      <w:r w:rsidR="0080167E" w:rsidRPr="009B4D1F">
        <w:rPr>
          <w:rFonts w:ascii="Wingdings" w:hAnsi="Wingdings"/>
        </w:rPr>
        <w:t></w:t>
      </w:r>
      <w:r w:rsidR="0080167E" w:rsidRPr="009B4D1F">
        <w:rPr>
          <w:rFonts w:ascii="Calibri" w:hAnsi="Calibri"/>
          <w:lang w:val="es-CR"/>
        </w:rPr>
        <w:t xml:space="preserve"> </w:t>
      </w:r>
      <w:r w:rsidR="009B4D1F">
        <w:rPr>
          <w:rFonts w:ascii="Calibri" w:hAnsi="Calibri"/>
          <w:lang w:val="es-CR"/>
        </w:rPr>
        <w:t xml:space="preserve">elección del líder </w:t>
      </w:r>
      <w:r w:rsidR="009B4D1F" w:rsidRPr="009B4D1F">
        <w:rPr>
          <w:rFonts w:ascii="Calibri" w:hAnsi="Calibri"/>
          <w:lang w:val="es-CR"/>
        </w:rPr>
        <w:t>del grupo de coordinación de temas</w:t>
      </w:r>
    </w:p>
    <w:p w14:paraId="2247B5A1" w14:textId="55B07182" w:rsidR="0080167E" w:rsidRPr="009B4D1F" w:rsidRDefault="0080167E" w:rsidP="009B4D1F">
      <w:pPr>
        <w:spacing w:after="0" w:line="240" w:lineRule="auto"/>
        <w:ind w:left="360"/>
        <w:rPr>
          <w:lang w:val="es-CR"/>
        </w:rPr>
      </w:pPr>
      <w:r w:rsidRPr="009B4D1F">
        <w:rPr>
          <w:rFonts w:ascii="Calibri" w:hAnsi="Calibri"/>
          <w:lang w:val="es-CR"/>
        </w:rPr>
        <w:t>22</w:t>
      </w:r>
      <w:r w:rsidR="009A5B59" w:rsidRPr="009B4D1F">
        <w:rPr>
          <w:rFonts w:ascii="Calibri" w:hAnsi="Calibri"/>
          <w:lang w:val="es-CR"/>
        </w:rPr>
        <w:t xml:space="preserve"> de </w:t>
      </w:r>
      <w:r w:rsidRPr="009B4D1F">
        <w:rPr>
          <w:rFonts w:ascii="Calibri" w:hAnsi="Calibri"/>
          <w:lang w:val="es-CR"/>
        </w:rPr>
        <w:t>May</w:t>
      </w:r>
      <w:r w:rsidR="009A5B59" w:rsidRPr="009B4D1F">
        <w:rPr>
          <w:rFonts w:ascii="Calibri" w:hAnsi="Calibri"/>
          <w:lang w:val="es-CR"/>
        </w:rPr>
        <w:t>o</w:t>
      </w:r>
      <w:r w:rsidRPr="009B4D1F">
        <w:rPr>
          <w:rFonts w:ascii="Calibri" w:hAnsi="Calibri"/>
          <w:lang w:val="es-CR"/>
        </w:rPr>
        <w:t xml:space="preserve"> -</w:t>
      </w:r>
      <w:r w:rsidRPr="009B4D1F">
        <w:rPr>
          <w:rFonts w:ascii="Wingdings" w:hAnsi="Wingdings"/>
        </w:rPr>
        <w:t></w:t>
      </w:r>
      <w:r w:rsidRPr="009B4D1F">
        <w:rPr>
          <w:rFonts w:ascii="Calibri" w:hAnsi="Calibri"/>
          <w:lang w:val="es-CR"/>
        </w:rPr>
        <w:t xml:space="preserve"> Descrip</w:t>
      </w:r>
      <w:r w:rsidR="009A5B59" w:rsidRPr="009B4D1F">
        <w:rPr>
          <w:rFonts w:ascii="Calibri" w:hAnsi="Calibri"/>
          <w:lang w:val="es-CR"/>
        </w:rPr>
        <w:t>ciones de los temas</w:t>
      </w:r>
    </w:p>
    <w:p w14:paraId="340F9318" w14:textId="2BA7C70A" w:rsidR="0080167E" w:rsidRPr="009B4D1F" w:rsidRDefault="0080167E" w:rsidP="009B4D1F">
      <w:pPr>
        <w:spacing w:after="0" w:line="240" w:lineRule="auto"/>
        <w:ind w:left="360"/>
        <w:rPr>
          <w:lang w:val="es-CR"/>
        </w:rPr>
      </w:pPr>
      <w:r w:rsidRPr="009B4D1F">
        <w:rPr>
          <w:rFonts w:ascii="Calibri" w:hAnsi="Calibri"/>
          <w:lang w:val="es-CR"/>
        </w:rPr>
        <w:t>2</w:t>
      </w:r>
      <w:r w:rsidR="009A5B59" w:rsidRPr="009B4D1F">
        <w:rPr>
          <w:rFonts w:ascii="Calibri" w:hAnsi="Calibri"/>
          <w:lang w:val="es-CR"/>
        </w:rPr>
        <w:t xml:space="preserve"> de </w:t>
      </w:r>
      <w:r w:rsidRPr="009B4D1F">
        <w:rPr>
          <w:rFonts w:ascii="Calibri" w:hAnsi="Calibri"/>
          <w:lang w:val="es-CR"/>
        </w:rPr>
        <w:t>Jun</w:t>
      </w:r>
      <w:r w:rsidR="009A5B59" w:rsidRPr="009B4D1F">
        <w:rPr>
          <w:rFonts w:ascii="Calibri" w:hAnsi="Calibri"/>
          <w:lang w:val="es-CR"/>
        </w:rPr>
        <w:t>io</w:t>
      </w:r>
      <w:r w:rsidRPr="009B4D1F">
        <w:rPr>
          <w:rFonts w:ascii="Calibri" w:hAnsi="Calibri"/>
          <w:lang w:val="es-CR"/>
        </w:rPr>
        <w:t xml:space="preserve"> </w:t>
      </w:r>
      <w:r w:rsidRPr="009B4D1F">
        <w:rPr>
          <w:rFonts w:ascii="Wingdings" w:hAnsi="Wingdings"/>
        </w:rPr>
        <w:t></w:t>
      </w:r>
      <w:r w:rsidRPr="009B4D1F">
        <w:rPr>
          <w:rFonts w:ascii="Calibri" w:hAnsi="Calibri"/>
          <w:lang w:val="es-CR"/>
        </w:rPr>
        <w:t xml:space="preserve"> </w:t>
      </w:r>
      <w:r w:rsidR="009A5B59" w:rsidRPr="009B4D1F">
        <w:rPr>
          <w:rFonts w:ascii="Calibri" w:hAnsi="Calibri"/>
          <w:lang w:val="es-CR"/>
        </w:rPr>
        <w:t xml:space="preserve">Selección de las propuestas de los nombres de las sesiones. </w:t>
      </w:r>
    </w:p>
    <w:p w14:paraId="548ABCA2" w14:textId="5FF84423" w:rsidR="0080167E" w:rsidRPr="009B4D1F" w:rsidRDefault="0080167E" w:rsidP="009B4D1F">
      <w:pPr>
        <w:spacing w:after="0" w:line="240" w:lineRule="auto"/>
        <w:ind w:left="360"/>
        <w:rPr>
          <w:lang w:val="es-CR"/>
        </w:rPr>
      </w:pPr>
      <w:r w:rsidRPr="009B4D1F">
        <w:rPr>
          <w:rFonts w:ascii="Calibri" w:hAnsi="Calibri"/>
          <w:lang w:val="es-CR"/>
        </w:rPr>
        <w:t>4</w:t>
      </w:r>
      <w:r w:rsidR="009A5B59" w:rsidRPr="009B4D1F">
        <w:rPr>
          <w:rFonts w:ascii="Calibri" w:hAnsi="Calibri"/>
          <w:lang w:val="es-CR"/>
        </w:rPr>
        <w:t xml:space="preserve"> de</w:t>
      </w:r>
      <w:r w:rsidRPr="009B4D1F">
        <w:rPr>
          <w:rFonts w:ascii="Calibri" w:hAnsi="Calibri"/>
          <w:lang w:val="es-CR"/>
        </w:rPr>
        <w:t xml:space="preserve"> Ag</w:t>
      </w:r>
      <w:r w:rsidR="009A5B59" w:rsidRPr="009B4D1F">
        <w:rPr>
          <w:rFonts w:ascii="Calibri" w:hAnsi="Calibri"/>
          <w:lang w:val="es-CR"/>
        </w:rPr>
        <w:t>o</w:t>
      </w:r>
      <w:r w:rsidRPr="009B4D1F">
        <w:rPr>
          <w:rFonts w:ascii="Calibri" w:hAnsi="Calibri"/>
          <w:lang w:val="es-CR"/>
        </w:rPr>
        <w:t>st</w:t>
      </w:r>
      <w:r w:rsidR="009A5B59" w:rsidRPr="009B4D1F">
        <w:rPr>
          <w:rFonts w:ascii="Calibri" w:hAnsi="Calibri"/>
          <w:lang w:val="es-CR"/>
        </w:rPr>
        <w:t>o</w:t>
      </w:r>
      <w:r w:rsidRPr="009B4D1F">
        <w:rPr>
          <w:rFonts w:ascii="Calibri" w:hAnsi="Calibri"/>
          <w:lang w:val="es-CR"/>
        </w:rPr>
        <w:t xml:space="preserve"> </w:t>
      </w:r>
      <w:r w:rsidRPr="009B4D1F">
        <w:rPr>
          <w:rFonts w:ascii="Wingdings" w:hAnsi="Wingdings"/>
        </w:rPr>
        <w:t></w:t>
      </w:r>
      <w:r w:rsidRPr="009B4D1F">
        <w:rPr>
          <w:rFonts w:ascii="Calibri" w:hAnsi="Calibri"/>
          <w:lang w:val="es-CR"/>
        </w:rPr>
        <w:t xml:space="preserve"> </w:t>
      </w:r>
      <w:r w:rsidR="009A5B59" w:rsidRPr="009B4D1F">
        <w:rPr>
          <w:rFonts w:ascii="Calibri" w:hAnsi="Calibri"/>
          <w:lang w:val="es-CR"/>
        </w:rPr>
        <w:t xml:space="preserve">Elección de los miembros de los coordinadores de las sesiones. </w:t>
      </w:r>
    </w:p>
    <w:p w14:paraId="2427D298" w14:textId="77777777" w:rsidR="0080167E" w:rsidRPr="003966FB" w:rsidRDefault="0080167E" w:rsidP="000D7290">
      <w:pPr>
        <w:jc w:val="both"/>
        <w:rPr>
          <w:b/>
          <w:color w:val="000000" w:themeColor="text1"/>
          <w:sz w:val="32"/>
          <w:szCs w:val="32"/>
          <w:lang w:val="es-CR"/>
        </w:rPr>
      </w:pPr>
    </w:p>
    <w:p w14:paraId="5DF0789D" w14:textId="044BA863" w:rsidR="000D7290" w:rsidRPr="00E77C7E" w:rsidRDefault="00821FDA" w:rsidP="000D7290">
      <w:pPr>
        <w:jc w:val="both"/>
        <w:rPr>
          <w:b/>
          <w:sz w:val="24"/>
          <w:szCs w:val="24"/>
          <w:lang w:val="es-CR"/>
        </w:rPr>
      </w:pPr>
      <w:r w:rsidRPr="00E77C7E">
        <w:rPr>
          <w:b/>
          <w:sz w:val="24"/>
          <w:szCs w:val="24"/>
          <w:lang w:val="es-CR"/>
        </w:rPr>
        <w:t>Oportunidades para los Miembros de</w:t>
      </w:r>
      <w:r w:rsidR="00747917" w:rsidRPr="00E77C7E">
        <w:rPr>
          <w:b/>
          <w:sz w:val="24"/>
          <w:szCs w:val="24"/>
          <w:lang w:val="es-CR"/>
        </w:rPr>
        <w:t>l</w:t>
      </w:r>
      <w:r w:rsidRPr="00E77C7E">
        <w:rPr>
          <w:b/>
          <w:sz w:val="24"/>
          <w:szCs w:val="24"/>
          <w:lang w:val="es-CR"/>
        </w:rPr>
        <w:t xml:space="preserve"> </w:t>
      </w:r>
      <w:r w:rsidR="008676AB" w:rsidRPr="00E77C7E">
        <w:rPr>
          <w:b/>
          <w:sz w:val="24"/>
          <w:szCs w:val="24"/>
          <w:lang w:val="es-CR"/>
        </w:rPr>
        <w:t>EM</w:t>
      </w:r>
    </w:p>
    <w:p w14:paraId="26C6E31E" w14:textId="63C22B5F" w:rsidR="0080167E" w:rsidRPr="00E77C7E" w:rsidRDefault="00821FDA" w:rsidP="000277C1">
      <w:pPr>
        <w:pStyle w:val="Paragraphedeliste"/>
        <w:numPr>
          <w:ilvl w:val="0"/>
          <w:numId w:val="9"/>
        </w:numPr>
        <w:jc w:val="both"/>
        <w:rPr>
          <w:rFonts w:ascii="Calibri" w:hAnsi="Calibri"/>
          <w:lang w:val="es-CR"/>
        </w:rPr>
      </w:pPr>
      <w:r w:rsidRPr="00E77C7E">
        <w:rPr>
          <w:rFonts w:ascii="Calibri" w:hAnsi="Calibri"/>
          <w:lang w:val="es-CR"/>
        </w:rPr>
        <w:t>Si desea participar en una sesión, contacte con sus propuestas a la Secretaría</w:t>
      </w:r>
      <w:r w:rsidR="008676AB" w:rsidRPr="00E77C7E">
        <w:rPr>
          <w:rFonts w:ascii="Calibri" w:hAnsi="Calibri"/>
          <w:lang w:val="es-CR"/>
        </w:rPr>
        <w:t xml:space="preserve"> de</w:t>
      </w:r>
      <w:r w:rsidR="00747917" w:rsidRPr="00E77C7E">
        <w:rPr>
          <w:rFonts w:ascii="Calibri" w:hAnsi="Calibri"/>
          <w:lang w:val="es-CR"/>
        </w:rPr>
        <w:t>l</w:t>
      </w:r>
      <w:r w:rsidR="008676AB" w:rsidRPr="00E77C7E">
        <w:rPr>
          <w:rFonts w:ascii="Calibri" w:hAnsi="Calibri"/>
          <w:lang w:val="es-CR"/>
        </w:rPr>
        <w:t xml:space="preserve"> EM</w:t>
      </w:r>
      <w:r w:rsidRPr="00E77C7E">
        <w:rPr>
          <w:rFonts w:ascii="Calibri" w:hAnsi="Calibri"/>
          <w:lang w:val="es-CR"/>
        </w:rPr>
        <w:t>.</w:t>
      </w:r>
    </w:p>
    <w:p w14:paraId="72172A74" w14:textId="61D893BC" w:rsidR="00E82D74" w:rsidRPr="00E77C7E" w:rsidRDefault="00E82D74" w:rsidP="00E82D74">
      <w:pPr>
        <w:pStyle w:val="Paragraphedeliste"/>
        <w:numPr>
          <w:ilvl w:val="0"/>
          <w:numId w:val="9"/>
        </w:numPr>
        <w:jc w:val="both"/>
        <w:rPr>
          <w:rFonts w:ascii="Calibri" w:hAnsi="Calibri"/>
          <w:lang w:val="es-CR"/>
        </w:rPr>
      </w:pPr>
      <w:r w:rsidRPr="00E77C7E">
        <w:rPr>
          <w:rFonts w:ascii="Calibri" w:hAnsi="Calibri"/>
          <w:lang w:val="es-CR"/>
        </w:rPr>
        <w:t xml:space="preserve">Si faltó a la Segunda Reunión de Consulta de las Partes Interesadas celebrada en Brasilia en abril de 2017, </w:t>
      </w:r>
      <w:hyperlink r:id="rId9" w:history="1">
        <w:r w:rsidRPr="00E77C7E">
          <w:rPr>
            <w:rStyle w:val="Lienhypertexte"/>
            <w:rFonts w:ascii="Calibri" w:hAnsi="Calibri"/>
            <w:color w:val="auto"/>
            <w:lang w:val="es-CR"/>
          </w:rPr>
          <w:t>puede llenar el formulario</w:t>
        </w:r>
      </w:hyperlink>
      <w:r w:rsidRPr="00E77C7E">
        <w:rPr>
          <w:rFonts w:ascii="Calibri" w:hAnsi="Calibri"/>
          <w:lang w:val="es-CR"/>
        </w:rPr>
        <w:t xml:space="preserve"> con sus sugerencias para las Sesiones Temáticas que se celebrarán en el 8º Foro</w:t>
      </w:r>
      <w:r w:rsidR="00E77C7E" w:rsidRPr="00E77C7E">
        <w:rPr>
          <w:rFonts w:ascii="Calibri" w:hAnsi="Calibri"/>
          <w:lang w:val="es-CR"/>
        </w:rPr>
        <w:t xml:space="preserve"> Mundial del Agua</w:t>
      </w:r>
      <w:r w:rsidRPr="00E77C7E">
        <w:rPr>
          <w:rFonts w:ascii="Calibri" w:hAnsi="Calibri"/>
          <w:lang w:val="es-CR"/>
        </w:rPr>
        <w:t xml:space="preserve"> en 2018. El formulario le permite ofrecer sugerencias hasta un Máximo de 3 Temas / Temas combinados. Ingrese de nuevo y utilice otro formulario si desea proporcionar más sugerencias. </w:t>
      </w:r>
      <w:r w:rsidRPr="00E77C7E">
        <w:rPr>
          <w:rFonts w:ascii="Calibri" w:hAnsi="Calibri"/>
          <w:b/>
          <w:lang w:val="es-CR"/>
        </w:rPr>
        <w:t>Tienes hasta el 31 de mayo de 2017 para dar tus sugerencias</w:t>
      </w:r>
      <w:r w:rsidRPr="00E77C7E">
        <w:rPr>
          <w:rFonts w:ascii="Calibri" w:hAnsi="Calibri"/>
          <w:lang w:val="es-CR"/>
        </w:rPr>
        <w:t>.</w:t>
      </w:r>
    </w:p>
    <w:p w14:paraId="499E88F9" w14:textId="77777777" w:rsidR="00755743" w:rsidRPr="003966FB" w:rsidRDefault="00755743" w:rsidP="00427BBF">
      <w:pPr>
        <w:pStyle w:val="Paragraphedeliste"/>
        <w:jc w:val="both"/>
        <w:rPr>
          <w:rFonts w:ascii="Calibri" w:hAnsi="Calibri"/>
          <w:color w:val="1F497D"/>
          <w:lang w:val="es-CR"/>
        </w:rPr>
      </w:pPr>
    </w:p>
    <w:p w14:paraId="7E3FD166" w14:textId="2B06CC95" w:rsidR="00755743" w:rsidRPr="003966FB" w:rsidRDefault="00A617D0" w:rsidP="000D7290">
      <w:pPr>
        <w:jc w:val="both"/>
        <w:rPr>
          <w:b/>
          <w:color w:val="92D050"/>
          <w:sz w:val="32"/>
          <w:szCs w:val="32"/>
          <w:lang w:val="es-CR"/>
        </w:rPr>
      </w:pPr>
      <w:r w:rsidRPr="003966FB">
        <w:rPr>
          <w:b/>
          <w:color w:val="92D050"/>
          <w:sz w:val="32"/>
          <w:szCs w:val="32"/>
          <w:lang w:val="es-CR"/>
        </w:rPr>
        <w:t>Proceso regional</w:t>
      </w:r>
    </w:p>
    <w:p w14:paraId="2E2E386A" w14:textId="3EE32747" w:rsidR="00A617D0" w:rsidRPr="003966FB" w:rsidRDefault="00A617D0" w:rsidP="000D7290">
      <w:pPr>
        <w:jc w:val="both"/>
        <w:rPr>
          <w:lang w:val="es-CR"/>
        </w:rPr>
      </w:pPr>
      <w:r w:rsidRPr="003966FB">
        <w:rPr>
          <w:lang w:val="es-CR"/>
        </w:rPr>
        <w:t xml:space="preserve">El Proceso Regional tiene como objetivo </w:t>
      </w:r>
      <w:r>
        <w:rPr>
          <w:lang w:val="es-CR"/>
        </w:rPr>
        <w:t xml:space="preserve">integrar las contribuciones regionales en el programa del foro. Asimismo, alienta a las regiones a movilizar a los accionistas a aumentar los compromisos políticos y crear sinergias a nivel local. Esta acción respaldará el proceso regional y nacional en cuestiones relacionadas con el agua, particularmente a través de la organización de eventos regionales y la publicación de informes regionales. </w:t>
      </w:r>
    </w:p>
    <w:p w14:paraId="68994EC5" w14:textId="121153A0" w:rsidR="00A617D0" w:rsidRDefault="00A617D0" w:rsidP="000D7290">
      <w:pPr>
        <w:jc w:val="both"/>
        <w:rPr>
          <w:lang w:val="es-CR"/>
        </w:rPr>
      </w:pPr>
      <w:r w:rsidRPr="003966FB">
        <w:rPr>
          <w:lang w:val="es-CR"/>
        </w:rPr>
        <w:t xml:space="preserve">Algunos de los </w:t>
      </w:r>
      <w:r w:rsidRPr="00A617D0">
        <w:rPr>
          <w:lang w:val="es-CR"/>
        </w:rPr>
        <w:t>miembros</w:t>
      </w:r>
      <w:r w:rsidR="008676AB">
        <w:rPr>
          <w:lang w:val="es-CR"/>
        </w:rPr>
        <w:t xml:space="preserve"> de</w:t>
      </w:r>
      <w:r w:rsidR="00747917">
        <w:rPr>
          <w:lang w:val="es-CR"/>
        </w:rPr>
        <w:t>l</w:t>
      </w:r>
      <w:r w:rsidR="008676AB">
        <w:rPr>
          <w:lang w:val="es-CR"/>
        </w:rPr>
        <w:t xml:space="preserve"> EM</w:t>
      </w:r>
      <w:r w:rsidRPr="003966FB">
        <w:rPr>
          <w:lang w:val="es-CR"/>
        </w:rPr>
        <w:t xml:space="preserve"> </w:t>
      </w:r>
      <w:r>
        <w:rPr>
          <w:lang w:val="es-CR"/>
        </w:rPr>
        <w:t xml:space="preserve">participan en las discusiones regionales. La </w:t>
      </w:r>
      <w:r w:rsidRPr="003966FB">
        <w:rPr>
          <w:lang w:val="es-CR"/>
        </w:rPr>
        <w:t>Secretaría</w:t>
      </w:r>
      <w:r w:rsidR="008676AB">
        <w:rPr>
          <w:lang w:val="es-CR"/>
        </w:rPr>
        <w:t xml:space="preserve"> de</w:t>
      </w:r>
      <w:r w:rsidR="00747917">
        <w:rPr>
          <w:lang w:val="es-CR"/>
        </w:rPr>
        <w:t>l</w:t>
      </w:r>
      <w:r w:rsidR="008676AB">
        <w:rPr>
          <w:lang w:val="es-CR"/>
        </w:rPr>
        <w:t xml:space="preserve"> </w:t>
      </w:r>
      <w:r>
        <w:rPr>
          <w:lang w:val="es-CR"/>
        </w:rPr>
        <w:t>E</w:t>
      </w:r>
      <w:r w:rsidR="008676AB">
        <w:rPr>
          <w:lang w:val="es-CR"/>
        </w:rPr>
        <w:t>M</w:t>
      </w:r>
      <w:r>
        <w:rPr>
          <w:lang w:val="es-CR"/>
        </w:rPr>
        <w:t xml:space="preserve"> tratará de facilitar una mayor movilización de los miembros en las regiones. </w:t>
      </w:r>
    </w:p>
    <w:p w14:paraId="3A0EA95C" w14:textId="6161701E" w:rsidR="00E82D74" w:rsidRPr="003966FB" w:rsidRDefault="00C54525" w:rsidP="000D7290">
      <w:pPr>
        <w:jc w:val="both"/>
        <w:rPr>
          <w:lang w:val="es-CR"/>
        </w:rPr>
      </w:pPr>
      <w:hyperlink r:id="rId10" w:history="1">
        <w:r w:rsidR="00E82D74" w:rsidRPr="00E82D74">
          <w:rPr>
            <w:rStyle w:val="Lienhypertexte"/>
            <w:lang w:val="es-CR"/>
          </w:rPr>
          <w:t>Haga clic aquí</w:t>
        </w:r>
      </w:hyperlink>
      <w:r w:rsidR="00E82D74" w:rsidRPr="00E82D74">
        <w:rPr>
          <w:lang w:val="es-CR"/>
        </w:rPr>
        <w:t xml:space="preserve"> para ver la distribución de las diferentes regiones y la lista de coordinadores regionales.</w:t>
      </w:r>
    </w:p>
    <w:p w14:paraId="6C0665F1" w14:textId="5C28C286" w:rsidR="00F973A9" w:rsidRPr="00B960DF" w:rsidRDefault="00F973A9" w:rsidP="00F973A9">
      <w:pPr>
        <w:jc w:val="both"/>
        <w:rPr>
          <w:b/>
          <w:color w:val="000000" w:themeColor="text1"/>
          <w:sz w:val="24"/>
          <w:szCs w:val="24"/>
          <w:lang w:val="es-CR"/>
        </w:rPr>
      </w:pPr>
      <w:r w:rsidRPr="00B960DF">
        <w:rPr>
          <w:b/>
          <w:color w:val="000000" w:themeColor="text1"/>
          <w:sz w:val="24"/>
          <w:szCs w:val="24"/>
          <w:lang w:val="es-CR"/>
        </w:rPr>
        <w:t>Oportunidades para los Miembros de</w:t>
      </w:r>
      <w:r w:rsidR="00747917">
        <w:rPr>
          <w:b/>
          <w:color w:val="000000" w:themeColor="text1"/>
          <w:sz w:val="24"/>
          <w:szCs w:val="24"/>
          <w:lang w:val="es-CR"/>
        </w:rPr>
        <w:t>l</w:t>
      </w:r>
      <w:r w:rsidRPr="00B960DF">
        <w:rPr>
          <w:b/>
          <w:color w:val="000000" w:themeColor="text1"/>
          <w:sz w:val="24"/>
          <w:szCs w:val="24"/>
          <w:lang w:val="es-CR"/>
        </w:rPr>
        <w:t xml:space="preserve"> E</w:t>
      </w:r>
      <w:r w:rsidR="008676AB">
        <w:rPr>
          <w:b/>
          <w:color w:val="000000" w:themeColor="text1"/>
          <w:sz w:val="24"/>
          <w:szCs w:val="24"/>
          <w:lang w:val="es-CR"/>
        </w:rPr>
        <w:t>M</w:t>
      </w:r>
      <w:r w:rsidRPr="00B960DF">
        <w:rPr>
          <w:b/>
          <w:color w:val="000000" w:themeColor="text1"/>
          <w:sz w:val="24"/>
          <w:szCs w:val="24"/>
          <w:lang w:val="es-CR"/>
        </w:rPr>
        <w:t xml:space="preserve"> </w:t>
      </w:r>
    </w:p>
    <w:p w14:paraId="4C81B401" w14:textId="4BA1C87D" w:rsidR="00F973A9" w:rsidRPr="00E77C7E" w:rsidRDefault="00F973A9" w:rsidP="00F973A9">
      <w:pPr>
        <w:pStyle w:val="Paragraphedeliste"/>
        <w:numPr>
          <w:ilvl w:val="0"/>
          <w:numId w:val="9"/>
        </w:numPr>
        <w:jc w:val="both"/>
        <w:rPr>
          <w:rFonts w:ascii="Calibri" w:hAnsi="Calibri"/>
          <w:lang w:val="es-CR"/>
        </w:rPr>
      </w:pPr>
      <w:r w:rsidRPr="00E77C7E">
        <w:rPr>
          <w:rFonts w:ascii="Calibri" w:hAnsi="Calibri"/>
          <w:lang w:val="es-CR"/>
        </w:rPr>
        <w:t xml:space="preserve">Si usted está interesado en formar parte en </w:t>
      </w:r>
      <w:r w:rsidR="00747917" w:rsidRPr="00E77C7E">
        <w:rPr>
          <w:rFonts w:ascii="Calibri" w:hAnsi="Calibri"/>
          <w:lang w:val="es-CR"/>
        </w:rPr>
        <w:t>el</w:t>
      </w:r>
      <w:r w:rsidRPr="00E77C7E">
        <w:rPr>
          <w:rFonts w:ascii="Calibri" w:hAnsi="Calibri"/>
          <w:lang w:val="es-CR"/>
        </w:rPr>
        <w:t xml:space="preserve"> proceso regional por favor contacte a la Secretaría</w:t>
      </w:r>
      <w:r w:rsidR="008676AB" w:rsidRPr="00E77C7E">
        <w:rPr>
          <w:rFonts w:ascii="Calibri" w:hAnsi="Calibri"/>
          <w:lang w:val="es-CR"/>
        </w:rPr>
        <w:t xml:space="preserve"> de</w:t>
      </w:r>
      <w:r w:rsidR="00747917" w:rsidRPr="00E77C7E">
        <w:rPr>
          <w:rFonts w:ascii="Calibri" w:hAnsi="Calibri"/>
          <w:lang w:val="es-CR"/>
        </w:rPr>
        <w:t>l</w:t>
      </w:r>
      <w:r w:rsidR="008676AB" w:rsidRPr="00E77C7E">
        <w:rPr>
          <w:rFonts w:ascii="Calibri" w:hAnsi="Calibri"/>
          <w:lang w:val="es-CR"/>
        </w:rPr>
        <w:t xml:space="preserve"> EM</w:t>
      </w:r>
      <w:r w:rsidRPr="00E77C7E">
        <w:rPr>
          <w:rFonts w:ascii="Calibri" w:hAnsi="Calibri"/>
          <w:lang w:val="es-CR"/>
        </w:rPr>
        <w:t>.</w:t>
      </w:r>
    </w:p>
    <w:p w14:paraId="2B86665F" w14:textId="77777777" w:rsidR="00F973A9" w:rsidRPr="003966FB" w:rsidRDefault="00F973A9" w:rsidP="003966FB">
      <w:pPr>
        <w:jc w:val="both"/>
        <w:rPr>
          <w:rFonts w:ascii="Calibri" w:hAnsi="Calibri"/>
          <w:color w:val="1F497D"/>
          <w:lang w:val="es-CR"/>
        </w:rPr>
      </w:pPr>
    </w:p>
    <w:p w14:paraId="715140AB" w14:textId="22BB799B" w:rsidR="00755743" w:rsidRPr="003966FB" w:rsidRDefault="007A4B71" w:rsidP="000D7290">
      <w:pPr>
        <w:jc w:val="both"/>
        <w:rPr>
          <w:b/>
          <w:color w:val="92D050"/>
          <w:sz w:val="32"/>
          <w:szCs w:val="32"/>
          <w:lang w:val="es-CR"/>
        </w:rPr>
      </w:pPr>
      <w:r w:rsidRPr="003966FB">
        <w:rPr>
          <w:b/>
          <w:color w:val="92D050"/>
          <w:sz w:val="32"/>
          <w:szCs w:val="32"/>
          <w:lang w:val="es-CR"/>
        </w:rPr>
        <w:t xml:space="preserve">Proceso </w:t>
      </w:r>
      <w:r w:rsidRPr="007A4B71">
        <w:rPr>
          <w:b/>
          <w:color w:val="92D050"/>
          <w:sz w:val="32"/>
          <w:szCs w:val="32"/>
          <w:lang w:val="es-CR"/>
        </w:rPr>
        <w:t>político</w:t>
      </w:r>
    </w:p>
    <w:p w14:paraId="48C61B4F" w14:textId="638FB1EF" w:rsidR="007A4B71" w:rsidRPr="003966FB" w:rsidRDefault="007A4B71" w:rsidP="000D7290">
      <w:pPr>
        <w:jc w:val="both"/>
        <w:rPr>
          <w:lang w:val="es-CR"/>
        </w:rPr>
      </w:pPr>
      <w:r w:rsidRPr="003966FB">
        <w:rPr>
          <w:lang w:val="es-CR"/>
        </w:rPr>
        <w:t xml:space="preserve">El proceso </w:t>
      </w:r>
      <w:r w:rsidRPr="007A4B71">
        <w:rPr>
          <w:lang w:val="es-CR"/>
        </w:rPr>
        <w:t>político</w:t>
      </w:r>
      <w:r w:rsidRPr="003966FB">
        <w:rPr>
          <w:lang w:val="es-CR"/>
        </w:rPr>
        <w:t xml:space="preserve"> </w:t>
      </w:r>
      <w:r w:rsidRPr="007A4B71">
        <w:rPr>
          <w:lang w:val="es-CR"/>
        </w:rPr>
        <w:t>todavía</w:t>
      </w:r>
      <w:r w:rsidRPr="003966FB">
        <w:rPr>
          <w:lang w:val="es-CR"/>
        </w:rPr>
        <w:t xml:space="preserve"> no ha iniciado, </w:t>
      </w:r>
      <w:r w:rsidR="00C54525">
        <w:rPr>
          <w:lang w:val="es-CR"/>
        </w:rPr>
        <w:t>sin embargo los</w:t>
      </w:r>
      <w:r w:rsidR="00C54525" w:rsidRPr="00C54525">
        <w:rPr>
          <w:lang w:val="es-CR"/>
        </w:rPr>
        <w:t xml:space="preserve"> organizadores</w:t>
      </w:r>
      <w:r w:rsidR="00C54525">
        <w:rPr>
          <w:lang w:val="es-CR"/>
        </w:rPr>
        <w:t xml:space="preserve"> </w:t>
      </w:r>
      <w:bookmarkStart w:id="0" w:name="_GoBack"/>
      <w:bookmarkEnd w:id="0"/>
      <w:r>
        <w:rPr>
          <w:lang w:val="es-CR"/>
        </w:rPr>
        <w:t xml:space="preserve">anunciaron que se incluirán 4 sub procesos: Ministros, Parlamentarios, autoridades locales además de uno nuevo: legal y de justicia. </w:t>
      </w:r>
    </w:p>
    <w:p w14:paraId="02BFE748" w14:textId="7206CDDB" w:rsidR="00837426" w:rsidRPr="003966FB" w:rsidRDefault="007A4B71" w:rsidP="000D7290">
      <w:pPr>
        <w:jc w:val="both"/>
        <w:rPr>
          <w:b/>
          <w:color w:val="92D050"/>
          <w:sz w:val="32"/>
          <w:szCs w:val="32"/>
          <w:lang w:val="es-CR"/>
        </w:rPr>
      </w:pPr>
      <w:r w:rsidRPr="003966FB">
        <w:rPr>
          <w:b/>
          <w:color w:val="92D050"/>
          <w:sz w:val="32"/>
          <w:szCs w:val="32"/>
          <w:lang w:val="es-CR"/>
        </w:rPr>
        <w:t xml:space="preserve">Foro del ciudadano. </w:t>
      </w:r>
    </w:p>
    <w:p w14:paraId="100F0C97" w14:textId="0A1441D9" w:rsidR="000D7290" w:rsidRPr="003966FB" w:rsidRDefault="00075B1C" w:rsidP="000D7290">
      <w:pPr>
        <w:jc w:val="both"/>
        <w:rPr>
          <w:b/>
          <w:sz w:val="32"/>
          <w:szCs w:val="32"/>
          <w:lang w:val="es-CR"/>
        </w:rPr>
      </w:pPr>
      <w:r>
        <w:rPr>
          <w:b/>
          <w:sz w:val="32"/>
          <w:szCs w:val="32"/>
          <w:lang w:val="es-CR"/>
        </w:rPr>
        <w:t>Convocatoria</w:t>
      </w:r>
      <w:r w:rsidR="007A4B71" w:rsidRPr="003966FB">
        <w:rPr>
          <w:b/>
          <w:sz w:val="32"/>
          <w:szCs w:val="32"/>
          <w:lang w:val="es-CR"/>
        </w:rPr>
        <w:t xml:space="preserve"> para las propuestas</w:t>
      </w:r>
      <w:r w:rsidR="000D7290" w:rsidRPr="003966FB">
        <w:rPr>
          <w:b/>
          <w:sz w:val="32"/>
          <w:szCs w:val="32"/>
          <w:lang w:val="es-CR"/>
        </w:rPr>
        <w:t xml:space="preserve"> </w:t>
      </w:r>
    </w:p>
    <w:p w14:paraId="01E00580" w14:textId="1285F1DB" w:rsidR="007A4B71" w:rsidRPr="003966FB" w:rsidRDefault="00584DFE" w:rsidP="000D7290">
      <w:pPr>
        <w:jc w:val="both"/>
        <w:rPr>
          <w:color w:val="000000" w:themeColor="text1"/>
          <w:sz w:val="24"/>
          <w:szCs w:val="24"/>
          <w:lang w:val="es-CR"/>
        </w:rPr>
      </w:pPr>
      <w:r>
        <w:rPr>
          <w:color w:val="000000" w:themeColor="text1"/>
          <w:sz w:val="24"/>
          <w:szCs w:val="24"/>
          <w:lang w:val="es-CR"/>
        </w:rPr>
        <w:t>El Foro C</w:t>
      </w:r>
      <w:r w:rsidR="007A4B71" w:rsidRPr="003966FB">
        <w:rPr>
          <w:color w:val="000000" w:themeColor="text1"/>
          <w:sz w:val="24"/>
          <w:szCs w:val="24"/>
          <w:lang w:val="es-CR"/>
        </w:rPr>
        <w:t xml:space="preserve">iudadano, pronto </w:t>
      </w:r>
      <w:r w:rsidR="00F01B08" w:rsidRPr="007A4B71">
        <w:rPr>
          <w:color w:val="000000" w:themeColor="text1"/>
          <w:sz w:val="24"/>
          <w:szCs w:val="24"/>
          <w:lang w:val="es-CR"/>
        </w:rPr>
        <w:t>lanz</w:t>
      </w:r>
      <w:r w:rsidR="00F01B08">
        <w:rPr>
          <w:color w:val="000000" w:themeColor="text1"/>
          <w:sz w:val="24"/>
          <w:szCs w:val="24"/>
          <w:lang w:val="es-CR"/>
        </w:rPr>
        <w:t>ará</w:t>
      </w:r>
      <w:r w:rsidR="007A4B71">
        <w:rPr>
          <w:color w:val="000000" w:themeColor="text1"/>
          <w:sz w:val="24"/>
          <w:szCs w:val="24"/>
          <w:lang w:val="es-CR"/>
        </w:rPr>
        <w:t xml:space="preserve"> una segunda </w:t>
      </w:r>
      <w:r w:rsidR="00747917">
        <w:rPr>
          <w:color w:val="000000" w:themeColor="text1"/>
          <w:sz w:val="24"/>
          <w:szCs w:val="24"/>
          <w:lang w:val="es-CR"/>
        </w:rPr>
        <w:t>ronda</w:t>
      </w:r>
      <w:r w:rsidR="007A4B71">
        <w:rPr>
          <w:color w:val="000000" w:themeColor="text1"/>
          <w:sz w:val="24"/>
          <w:szCs w:val="24"/>
          <w:lang w:val="es-CR"/>
        </w:rPr>
        <w:t xml:space="preserve"> de </w:t>
      </w:r>
      <w:r w:rsidR="00075B1C">
        <w:rPr>
          <w:color w:val="000000" w:themeColor="text1"/>
          <w:sz w:val="24"/>
          <w:szCs w:val="24"/>
          <w:lang w:val="es-CR"/>
        </w:rPr>
        <w:t>convocatorias</w:t>
      </w:r>
      <w:r w:rsidR="007A4B71">
        <w:rPr>
          <w:color w:val="000000" w:themeColor="text1"/>
          <w:sz w:val="24"/>
          <w:szCs w:val="24"/>
          <w:lang w:val="es-CR"/>
        </w:rPr>
        <w:t xml:space="preserve"> para las propuestas y desde luego la </w:t>
      </w:r>
      <w:r w:rsidR="00F01B08">
        <w:rPr>
          <w:color w:val="000000" w:themeColor="text1"/>
          <w:sz w:val="24"/>
          <w:szCs w:val="24"/>
          <w:lang w:val="es-CR"/>
        </w:rPr>
        <w:t>secretaría</w:t>
      </w:r>
      <w:r w:rsidR="007A4B71">
        <w:rPr>
          <w:color w:val="000000" w:themeColor="text1"/>
          <w:sz w:val="24"/>
          <w:szCs w:val="24"/>
          <w:lang w:val="es-CR"/>
        </w:rPr>
        <w:t xml:space="preserve"> del Efecto Mariposa</w:t>
      </w:r>
      <w:r w:rsidR="00F01B08">
        <w:rPr>
          <w:color w:val="000000" w:themeColor="text1"/>
          <w:sz w:val="24"/>
          <w:szCs w:val="24"/>
          <w:lang w:val="es-CR"/>
        </w:rPr>
        <w:t xml:space="preserve"> os mantendrá informados de los últimos detalles. En cuanto a las propuestas que ya han sido presentadas, </w:t>
      </w:r>
      <w:r w:rsidR="00747917">
        <w:rPr>
          <w:color w:val="000000" w:themeColor="text1"/>
          <w:sz w:val="24"/>
          <w:szCs w:val="24"/>
          <w:lang w:val="es-CR"/>
        </w:rPr>
        <w:t xml:space="preserve">hasta la fecha </w:t>
      </w:r>
      <w:r w:rsidR="00F01B08">
        <w:rPr>
          <w:color w:val="000000" w:themeColor="text1"/>
          <w:sz w:val="24"/>
          <w:szCs w:val="24"/>
          <w:lang w:val="es-CR"/>
        </w:rPr>
        <w:t xml:space="preserve">los organizadores no han compartido </w:t>
      </w:r>
      <w:proofErr w:type="spellStart"/>
      <w:r w:rsidR="00F01B08" w:rsidRPr="003966FB">
        <w:rPr>
          <w:i/>
          <w:color w:val="000000" w:themeColor="text1"/>
          <w:sz w:val="24"/>
          <w:szCs w:val="24"/>
          <w:lang w:val="es-CR"/>
        </w:rPr>
        <w:t>feedback</w:t>
      </w:r>
      <w:proofErr w:type="spellEnd"/>
      <w:r w:rsidR="00F01B08">
        <w:rPr>
          <w:color w:val="000000" w:themeColor="text1"/>
          <w:sz w:val="24"/>
          <w:szCs w:val="24"/>
          <w:lang w:val="es-CR"/>
        </w:rPr>
        <w:t xml:space="preserve">.  </w:t>
      </w:r>
    </w:p>
    <w:p w14:paraId="0A8E58BC" w14:textId="19C4E903" w:rsidR="009269E3" w:rsidRPr="003966FB" w:rsidRDefault="00075B1C" w:rsidP="000D7290">
      <w:pPr>
        <w:jc w:val="both"/>
        <w:rPr>
          <w:b/>
          <w:color w:val="000000" w:themeColor="text1"/>
          <w:sz w:val="32"/>
          <w:szCs w:val="32"/>
          <w:lang w:val="es-CR"/>
        </w:rPr>
      </w:pPr>
      <w:r w:rsidRPr="003966FB">
        <w:rPr>
          <w:b/>
          <w:color w:val="000000" w:themeColor="text1"/>
          <w:sz w:val="32"/>
          <w:szCs w:val="32"/>
          <w:lang w:val="es-CR"/>
        </w:rPr>
        <w:t xml:space="preserve">Agua &amp; </w:t>
      </w:r>
      <w:r w:rsidRPr="00075B1C">
        <w:rPr>
          <w:b/>
          <w:color w:val="000000" w:themeColor="text1"/>
          <w:sz w:val="32"/>
          <w:szCs w:val="32"/>
          <w:lang w:val="es-CR"/>
        </w:rPr>
        <w:t>películas</w:t>
      </w:r>
    </w:p>
    <w:p w14:paraId="32241D1E" w14:textId="322BE185" w:rsidR="00075B1C" w:rsidRPr="003966FB" w:rsidRDefault="00075B1C" w:rsidP="000D7290">
      <w:pPr>
        <w:jc w:val="both"/>
        <w:rPr>
          <w:color w:val="000000" w:themeColor="text1"/>
          <w:sz w:val="24"/>
          <w:szCs w:val="24"/>
          <w:lang w:val="es-CR"/>
        </w:rPr>
      </w:pPr>
      <w:r>
        <w:rPr>
          <w:color w:val="000000" w:themeColor="text1"/>
          <w:sz w:val="24"/>
          <w:szCs w:val="24"/>
          <w:lang w:val="es-CR"/>
        </w:rPr>
        <w:t xml:space="preserve">Con gran placer os anunciamos que </w:t>
      </w:r>
      <w:proofErr w:type="spellStart"/>
      <w:r w:rsidRPr="003966FB">
        <w:rPr>
          <w:color w:val="000000" w:themeColor="text1"/>
          <w:sz w:val="24"/>
          <w:szCs w:val="24"/>
          <w:lang w:val="es-CR"/>
        </w:rPr>
        <w:t>FilmAmbiente</w:t>
      </w:r>
      <w:proofErr w:type="spellEnd"/>
      <w:r>
        <w:rPr>
          <w:color w:val="000000" w:themeColor="text1"/>
          <w:sz w:val="24"/>
          <w:szCs w:val="24"/>
          <w:lang w:val="es-CR"/>
        </w:rPr>
        <w:t xml:space="preserve"> ha lanzado un sitio web con convocatorias para la entrada de películas sobre el agua. Animamos a los miembros a participar, especialmente en la sección Voz de los Ciudadanos. </w:t>
      </w:r>
    </w:p>
    <w:p w14:paraId="0C71AA5F" w14:textId="15A1088D" w:rsidR="00354256" w:rsidRPr="003966FB" w:rsidRDefault="00747917" w:rsidP="000D7290">
      <w:pPr>
        <w:jc w:val="both"/>
        <w:rPr>
          <w:color w:val="ED7D31" w:themeColor="accent2"/>
          <w:sz w:val="24"/>
          <w:szCs w:val="24"/>
          <w:lang w:val="es-CR"/>
        </w:rPr>
      </w:pPr>
      <w:r w:rsidRPr="003966FB">
        <w:rPr>
          <w:color w:val="ED7D31" w:themeColor="accent2"/>
          <w:sz w:val="24"/>
          <w:szCs w:val="24"/>
          <w:lang w:val="es-CR"/>
        </w:rPr>
        <w:t xml:space="preserve">Para enviar una </w:t>
      </w:r>
      <w:r w:rsidRPr="00747917">
        <w:rPr>
          <w:color w:val="ED7D31" w:themeColor="accent2"/>
          <w:sz w:val="24"/>
          <w:szCs w:val="24"/>
          <w:lang w:val="es-CR"/>
        </w:rPr>
        <w:t>película</w:t>
      </w:r>
      <w:r w:rsidR="00E77C7E">
        <w:rPr>
          <w:color w:val="ED7D31" w:themeColor="accent2"/>
          <w:sz w:val="24"/>
          <w:szCs w:val="24"/>
          <w:lang w:val="es-CR"/>
        </w:rPr>
        <w:t xml:space="preserve">, </w:t>
      </w:r>
      <w:r w:rsidR="00E77C7E" w:rsidRPr="00E77C7E">
        <w:rPr>
          <w:color w:val="ED7D31" w:themeColor="accent2"/>
          <w:sz w:val="24"/>
          <w:szCs w:val="24"/>
          <w:lang w:val="es-CR"/>
        </w:rPr>
        <w:t xml:space="preserve"> </w:t>
      </w:r>
      <w:hyperlink r:id="rId11" w:history="1">
        <w:r w:rsidR="00E77C7E">
          <w:rPr>
            <w:rStyle w:val="Lienhypertexte"/>
            <w:sz w:val="24"/>
            <w:szCs w:val="24"/>
            <w:lang w:val="es-CR"/>
          </w:rPr>
          <w:t xml:space="preserve">visite el sitio web de </w:t>
        </w:r>
        <w:proofErr w:type="spellStart"/>
        <w:r w:rsidR="00E77C7E">
          <w:rPr>
            <w:rStyle w:val="Lienhypertexte"/>
            <w:sz w:val="24"/>
            <w:szCs w:val="24"/>
            <w:lang w:val="es-CR"/>
          </w:rPr>
          <w:t>FilmA</w:t>
        </w:r>
        <w:r w:rsidR="00E77C7E" w:rsidRPr="00E77C7E">
          <w:rPr>
            <w:rStyle w:val="Lienhypertexte"/>
            <w:sz w:val="24"/>
            <w:szCs w:val="24"/>
            <w:lang w:val="es-CR"/>
          </w:rPr>
          <w:t>mbiente</w:t>
        </w:r>
        <w:proofErr w:type="spellEnd"/>
        <w:r w:rsidR="00E77C7E" w:rsidRPr="00E77C7E">
          <w:rPr>
            <w:rStyle w:val="Lienhypertexte"/>
            <w:sz w:val="24"/>
            <w:szCs w:val="24"/>
            <w:lang w:val="es-CR"/>
          </w:rPr>
          <w:t xml:space="preserve">. </w:t>
        </w:r>
      </w:hyperlink>
      <w:r w:rsidR="00110611" w:rsidRPr="003966FB">
        <w:rPr>
          <w:color w:val="ED7D31" w:themeColor="accent2"/>
          <w:sz w:val="24"/>
          <w:szCs w:val="24"/>
          <w:lang w:val="es-CR"/>
        </w:rPr>
        <w:t xml:space="preserve"> </w:t>
      </w:r>
    </w:p>
    <w:p w14:paraId="797DF0D9" w14:textId="72A8316A" w:rsidR="00354256" w:rsidRPr="003966FB" w:rsidRDefault="00BF463E" w:rsidP="00110611">
      <w:pPr>
        <w:jc w:val="both"/>
        <w:rPr>
          <w:b/>
          <w:color w:val="000000" w:themeColor="text1"/>
          <w:sz w:val="32"/>
          <w:szCs w:val="32"/>
          <w:lang w:val="es-CR"/>
        </w:rPr>
      </w:pPr>
      <w:r w:rsidRPr="003966FB">
        <w:rPr>
          <w:b/>
          <w:color w:val="000000" w:themeColor="text1"/>
          <w:sz w:val="32"/>
          <w:szCs w:val="32"/>
          <w:lang w:val="es-CR"/>
        </w:rPr>
        <w:t>Juventud</w:t>
      </w:r>
    </w:p>
    <w:p w14:paraId="3484AA11" w14:textId="397C9B41" w:rsidR="00BF463E" w:rsidRPr="003966FB" w:rsidRDefault="00BF463E" w:rsidP="000D7290">
      <w:pPr>
        <w:jc w:val="both"/>
        <w:rPr>
          <w:color w:val="000000" w:themeColor="text1"/>
          <w:sz w:val="24"/>
          <w:szCs w:val="24"/>
          <w:lang w:val="es-CR"/>
        </w:rPr>
      </w:pPr>
      <w:r w:rsidRPr="003966FB">
        <w:rPr>
          <w:rFonts w:cstheme="minorHAnsi"/>
          <w:color w:val="000000" w:themeColor="text1"/>
          <w:sz w:val="24"/>
          <w:szCs w:val="24"/>
          <w:lang w:val="es-CR"/>
        </w:rPr>
        <w:t>¡</w:t>
      </w:r>
      <w:r w:rsidRPr="003966FB">
        <w:rPr>
          <w:color w:val="000000" w:themeColor="text1"/>
          <w:sz w:val="24"/>
          <w:szCs w:val="24"/>
          <w:lang w:val="es-CR"/>
        </w:rPr>
        <w:t xml:space="preserve">La voz de la juventud </w:t>
      </w:r>
      <w:r>
        <w:rPr>
          <w:color w:val="000000" w:themeColor="text1"/>
          <w:sz w:val="24"/>
          <w:szCs w:val="24"/>
          <w:lang w:val="es-CR"/>
        </w:rPr>
        <w:t xml:space="preserve">ha sido transmitida con éxito! Entre otros, los Delegados juveniles del WWC y los miembros del Parlamento Juvenil del Agua se han posicionado en todos los procesos. </w:t>
      </w:r>
    </w:p>
    <w:p w14:paraId="2A1F4475" w14:textId="10AAB0B3" w:rsidR="00354256" w:rsidRPr="003966FB" w:rsidRDefault="00354256" w:rsidP="000D7290">
      <w:pPr>
        <w:jc w:val="both"/>
        <w:rPr>
          <w:color w:val="000000" w:themeColor="text1"/>
          <w:sz w:val="24"/>
          <w:szCs w:val="24"/>
          <w:lang w:val="es-CR"/>
        </w:rPr>
      </w:pPr>
      <w:r w:rsidRPr="003966FB">
        <w:rPr>
          <w:color w:val="000000" w:themeColor="text1"/>
          <w:sz w:val="24"/>
          <w:szCs w:val="24"/>
          <w:lang w:val="es-CR"/>
        </w:rPr>
        <w:t xml:space="preserve"> </w:t>
      </w:r>
    </w:p>
    <w:p w14:paraId="76CE5519" w14:textId="17C4C7A8" w:rsidR="00BF463E" w:rsidRPr="003966FB" w:rsidRDefault="00BF463E" w:rsidP="000D7290">
      <w:pPr>
        <w:jc w:val="both"/>
        <w:rPr>
          <w:color w:val="000000" w:themeColor="text1"/>
          <w:sz w:val="24"/>
          <w:szCs w:val="24"/>
          <w:lang w:val="es-CR"/>
        </w:rPr>
      </w:pPr>
      <w:r w:rsidRPr="003966FB">
        <w:rPr>
          <w:color w:val="000000" w:themeColor="text1"/>
          <w:sz w:val="24"/>
          <w:szCs w:val="24"/>
          <w:lang w:val="es-CR"/>
        </w:rPr>
        <w:t xml:space="preserve">En </w:t>
      </w:r>
      <w:r w:rsidRPr="00BF463E">
        <w:rPr>
          <w:color w:val="000000" w:themeColor="text1"/>
          <w:sz w:val="24"/>
          <w:szCs w:val="24"/>
          <w:lang w:val="es-CR"/>
        </w:rPr>
        <w:t>junio</w:t>
      </w:r>
      <w:r w:rsidRPr="003966FB">
        <w:rPr>
          <w:color w:val="000000" w:themeColor="text1"/>
          <w:sz w:val="24"/>
          <w:szCs w:val="24"/>
          <w:lang w:val="es-CR"/>
        </w:rPr>
        <w:t xml:space="preserve"> de 2017, se </w:t>
      </w:r>
      <w:r w:rsidRPr="00BF463E">
        <w:rPr>
          <w:color w:val="000000" w:themeColor="text1"/>
          <w:sz w:val="24"/>
          <w:szCs w:val="24"/>
          <w:lang w:val="es-CR"/>
        </w:rPr>
        <w:t>celebrará</w:t>
      </w:r>
      <w:r w:rsidRPr="003966FB">
        <w:rPr>
          <w:color w:val="000000" w:themeColor="text1"/>
          <w:sz w:val="24"/>
          <w:szCs w:val="24"/>
          <w:lang w:val="es-CR"/>
        </w:rPr>
        <w:t xml:space="preserve"> la primera </w:t>
      </w:r>
      <w:r>
        <w:rPr>
          <w:color w:val="000000" w:themeColor="text1"/>
          <w:sz w:val="24"/>
          <w:szCs w:val="24"/>
          <w:lang w:val="es-CR"/>
        </w:rPr>
        <w:t xml:space="preserve">reunión preparatoria para jóvenes en Asia Central, en el marco de la Exposición Mundial en Kazajstán. </w:t>
      </w:r>
    </w:p>
    <w:p w14:paraId="4D0D62AA" w14:textId="61518121" w:rsidR="000D7290" w:rsidRPr="00E77C7E" w:rsidRDefault="00354256" w:rsidP="000D7290">
      <w:pPr>
        <w:jc w:val="both"/>
        <w:rPr>
          <w:color w:val="ED7D31" w:themeColor="accent2"/>
          <w:sz w:val="24"/>
          <w:szCs w:val="24"/>
          <w:lang w:val="es-MX"/>
        </w:rPr>
      </w:pPr>
      <w:r w:rsidRPr="003966FB">
        <w:rPr>
          <w:color w:val="ED7D31" w:themeColor="accent2"/>
          <w:sz w:val="24"/>
          <w:szCs w:val="24"/>
          <w:lang w:val="es-CR"/>
        </w:rPr>
        <w:t>A</w:t>
      </w:r>
      <w:r w:rsidR="00761D3E" w:rsidRPr="003966FB">
        <w:rPr>
          <w:color w:val="ED7D31" w:themeColor="accent2"/>
          <w:sz w:val="24"/>
          <w:szCs w:val="24"/>
          <w:lang w:val="es-CR"/>
        </w:rPr>
        <w:t>ctualmente</w:t>
      </w:r>
      <w:r w:rsidR="00D54F31" w:rsidRPr="003966FB">
        <w:rPr>
          <w:color w:val="ED7D31" w:themeColor="accent2"/>
          <w:sz w:val="24"/>
          <w:szCs w:val="24"/>
          <w:lang w:val="es-CR"/>
        </w:rPr>
        <w:t xml:space="preserve"> se est</w:t>
      </w:r>
      <w:r w:rsidR="00D54F31" w:rsidRPr="003966FB">
        <w:rPr>
          <w:rFonts w:cstheme="minorHAnsi"/>
          <w:color w:val="ED7D31" w:themeColor="accent2"/>
          <w:sz w:val="24"/>
          <w:szCs w:val="24"/>
          <w:lang w:val="es-CR"/>
        </w:rPr>
        <w:t>á</w:t>
      </w:r>
      <w:r w:rsidR="00761D3E" w:rsidRPr="003966FB">
        <w:rPr>
          <w:color w:val="ED7D31" w:themeColor="accent2"/>
          <w:sz w:val="24"/>
          <w:szCs w:val="24"/>
          <w:lang w:val="es-CR"/>
        </w:rPr>
        <w:t xml:space="preserve"> realizando una convocatoria </w:t>
      </w:r>
      <w:r w:rsidR="00D54F31" w:rsidRPr="003966FB">
        <w:rPr>
          <w:color w:val="ED7D31" w:themeColor="accent2"/>
          <w:sz w:val="24"/>
          <w:szCs w:val="24"/>
          <w:lang w:val="es-CR"/>
        </w:rPr>
        <w:t>de participa</w:t>
      </w:r>
      <w:r w:rsidR="00761D3E" w:rsidRPr="003966FB">
        <w:rPr>
          <w:color w:val="ED7D31" w:themeColor="accent2"/>
          <w:sz w:val="24"/>
          <w:szCs w:val="24"/>
          <w:lang w:val="es-CR"/>
        </w:rPr>
        <w:t>ntes</w:t>
      </w:r>
      <w:r w:rsidR="00E77C7E">
        <w:rPr>
          <w:color w:val="ED7D31" w:themeColor="accent2"/>
          <w:sz w:val="24"/>
          <w:szCs w:val="24"/>
          <w:lang w:val="es-CR"/>
        </w:rPr>
        <w:t xml:space="preserve">, </w:t>
      </w:r>
      <w:hyperlink r:id="rId12" w:history="1">
        <w:r w:rsidR="00E77C7E">
          <w:rPr>
            <w:rStyle w:val="Lienhypertexte"/>
            <w:sz w:val="24"/>
            <w:szCs w:val="24"/>
            <w:lang w:val="es-CR"/>
          </w:rPr>
          <w:t>h</w:t>
        </w:r>
        <w:r w:rsidR="00E77C7E" w:rsidRPr="00E77C7E">
          <w:rPr>
            <w:rStyle w:val="Lienhypertexte"/>
            <w:sz w:val="24"/>
            <w:szCs w:val="24"/>
            <w:lang w:val="es-CR"/>
          </w:rPr>
          <w:t xml:space="preserve">aga clic aquí para más detalles. </w:t>
        </w:r>
      </w:hyperlink>
      <w:r w:rsidR="000D7290" w:rsidRPr="003966FB">
        <w:rPr>
          <w:color w:val="ED7D31" w:themeColor="accent2"/>
          <w:sz w:val="24"/>
          <w:szCs w:val="24"/>
          <w:lang w:val="es-CR"/>
        </w:rPr>
        <w:t xml:space="preserve"> </w:t>
      </w:r>
    </w:p>
    <w:p w14:paraId="2CA65B23" w14:textId="3C63C125" w:rsidR="00270D93" w:rsidRPr="003966FB" w:rsidRDefault="00270D93" w:rsidP="000D7290">
      <w:pPr>
        <w:jc w:val="both"/>
        <w:rPr>
          <w:color w:val="000000" w:themeColor="text1"/>
          <w:sz w:val="24"/>
          <w:szCs w:val="24"/>
          <w:lang w:val="es-CR"/>
        </w:rPr>
      </w:pPr>
      <w:r w:rsidRPr="003966FB">
        <w:rPr>
          <w:color w:val="000000" w:themeColor="text1"/>
          <w:sz w:val="24"/>
          <w:szCs w:val="24"/>
          <w:lang w:val="es-CR"/>
        </w:rPr>
        <w:t>Algunos de los delegados que a</w:t>
      </w:r>
      <w:r>
        <w:rPr>
          <w:color w:val="000000" w:themeColor="text1"/>
          <w:sz w:val="24"/>
          <w:szCs w:val="24"/>
          <w:lang w:val="es-CR"/>
        </w:rPr>
        <w:t xml:space="preserve">sistieron serán seleccionados para participar en la Asamblea General del Parlamento Mundial de los Jóvenes para el Agua, que tendrá lugar en el marco del octavo Foro Mundial del Agua. </w:t>
      </w:r>
    </w:p>
    <w:p w14:paraId="5B2822DF" w14:textId="27712BCF" w:rsidR="00354256" w:rsidRPr="003966FB" w:rsidRDefault="00C54525" w:rsidP="000D7290">
      <w:pPr>
        <w:jc w:val="both"/>
        <w:rPr>
          <w:color w:val="ED7D31" w:themeColor="accent2"/>
          <w:sz w:val="24"/>
          <w:szCs w:val="24"/>
          <w:lang w:val="es-CR"/>
        </w:rPr>
      </w:pPr>
      <w:hyperlink r:id="rId13" w:history="1">
        <w:r w:rsidR="00E77C7E" w:rsidRPr="00E77C7E">
          <w:rPr>
            <w:rStyle w:val="Lienhypertexte"/>
            <w:sz w:val="24"/>
            <w:szCs w:val="24"/>
            <w:lang w:val="es-CR"/>
          </w:rPr>
          <w:t>Más</w:t>
        </w:r>
        <w:r w:rsidR="00270D93" w:rsidRPr="00E77C7E">
          <w:rPr>
            <w:rStyle w:val="Lienhypertexte"/>
            <w:sz w:val="24"/>
            <w:szCs w:val="24"/>
            <w:lang w:val="es-CR"/>
          </w:rPr>
          <w:t xml:space="preserve"> información la encuentra en</w:t>
        </w:r>
        <w:r w:rsidR="00E77C7E" w:rsidRPr="00E77C7E">
          <w:rPr>
            <w:rStyle w:val="Lienhypertexte"/>
            <w:sz w:val="24"/>
            <w:szCs w:val="24"/>
            <w:lang w:val="es-CR"/>
          </w:rPr>
          <w:t xml:space="preserve"> el folleto (en portugués).</w:t>
        </w:r>
      </w:hyperlink>
    </w:p>
    <w:p w14:paraId="1204688F" w14:textId="29C1DEAB" w:rsidR="00354256" w:rsidRPr="003966FB" w:rsidRDefault="00354256" w:rsidP="00110611">
      <w:pPr>
        <w:jc w:val="both"/>
        <w:rPr>
          <w:color w:val="000000" w:themeColor="text1"/>
          <w:sz w:val="32"/>
          <w:szCs w:val="32"/>
          <w:lang w:val="es-CR"/>
        </w:rPr>
      </w:pPr>
    </w:p>
    <w:p w14:paraId="4102295B" w14:textId="22EAAECB" w:rsidR="0098435B" w:rsidRPr="003966FB" w:rsidRDefault="00395B2A" w:rsidP="00110611">
      <w:pPr>
        <w:jc w:val="both"/>
        <w:rPr>
          <w:b/>
          <w:color w:val="000000" w:themeColor="text1"/>
          <w:sz w:val="32"/>
          <w:szCs w:val="32"/>
          <w:lang w:val="es-CR"/>
        </w:rPr>
      </w:pPr>
      <w:r>
        <w:rPr>
          <w:b/>
          <w:color w:val="000000" w:themeColor="text1"/>
          <w:sz w:val="32"/>
          <w:szCs w:val="32"/>
          <w:lang w:val="es-CR"/>
        </w:rPr>
        <w:t>T</w:t>
      </w:r>
      <w:r w:rsidR="005A2DBD" w:rsidRPr="003966FB">
        <w:rPr>
          <w:b/>
          <w:color w:val="000000" w:themeColor="text1"/>
          <w:sz w:val="32"/>
          <w:szCs w:val="32"/>
          <w:lang w:val="es-CR"/>
        </w:rPr>
        <w:t>U VOZ</w:t>
      </w:r>
    </w:p>
    <w:p w14:paraId="6CF79CBE" w14:textId="1A468DC0" w:rsidR="005A2DBD" w:rsidRPr="003966FB" w:rsidRDefault="005A2DBD" w:rsidP="00110611">
      <w:pPr>
        <w:jc w:val="both"/>
        <w:rPr>
          <w:color w:val="000000" w:themeColor="text1"/>
          <w:sz w:val="24"/>
          <w:szCs w:val="24"/>
          <w:lang w:val="es-CR"/>
        </w:rPr>
      </w:pPr>
      <w:r w:rsidRPr="00807D5A">
        <w:rPr>
          <w:color w:val="000000" w:themeColor="text1"/>
          <w:sz w:val="24"/>
          <w:szCs w:val="24"/>
          <w:lang w:val="es-CR"/>
        </w:rPr>
        <w:t xml:space="preserve">Después del </w:t>
      </w:r>
      <w:r w:rsidR="00B361DE" w:rsidRPr="00807D5A">
        <w:rPr>
          <w:color w:val="000000" w:themeColor="text1"/>
          <w:sz w:val="24"/>
          <w:szCs w:val="24"/>
          <w:lang w:val="es-CR"/>
        </w:rPr>
        <w:t>éxito</w:t>
      </w:r>
      <w:r w:rsidRPr="00807D5A">
        <w:rPr>
          <w:color w:val="000000" w:themeColor="text1"/>
          <w:sz w:val="24"/>
          <w:szCs w:val="24"/>
          <w:lang w:val="es-CR"/>
        </w:rPr>
        <w:t xml:space="preserve"> de la consulta en línea llevada a cabo durante el invierno, </w:t>
      </w:r>
      <w:r w:rsidR="00807D5A" w:rsidRPr="00807D5A">
        <w:rPr>
          <w:color w:val="000000" w:themeColor="text1"/>
          <w:sz w:val="24"/>
          <w:szCs w:val="24"/>
          <w:lang w:val="es-CR"/>
        </w:rPr>
        <w:t>(</w:t>
      </w:r>
      <w:r w:rsidRPr="00807D5A">
        <w:rPr>
          <w:color w:val="000000" w:themeColor="text1"/>
          <w:sz w:val="24"/>
          <w:szCs w:val="24"/>
          <w:lang w:val="es-CR"/>
        </w:rPr>
        <w:t>comentarios de alrededor 1000 personas procedentes de más de 116 países</w:t>
      </w:r>
      <w:r w:rsidR="00807D5A" w:rsidRPr="00807D5A">
        <w:rPr>
          <w:color w:val="000000" w:themeColor="text1"/>
          <w:sz w:val="24"/>
          <w:szCs w:val="24"/>
          <w:lang w:val="es-CR"/>
        </w:rPr>
        <w:t xml:space="preserve">), </w:t>
      </w:r>
      <w:r w:rsidR="00CE2082" w:rsidRPr="00807D5A">
        <w:rPr>
          <w:color w:val="000000" w:themeColor="text1"/>
          <w:sz w:val="24"/>
          <w:szCs w:val="24"/>
          <w:lang w:val="es-CR"/>
        </w:rPr>
        <w:t>una</w:t>
      </w:r>
      <w:r w:rsidR="00CE2082">
        <w:rPr>
          <w:color w:val="000000" w:themeColor="text1"/>
          <w:sz w:val="24"/>
          <w:szCs w:val="24"/>
          <w:lang w:val="es-CR"/>
        </w:rPr>
        <w:t xml:space="preserve"> nueva ronda de consultas </w:t>
      </w:r>
      <w:r w:rsidR="00807D5A">
        <w:rPr>
          <w:color w:val="000000" w:themeColor="text1"/>
          <w:sz w:val="24"/>
          <w:szCs w:val="24"/>
          <w:lang w:val="es-CR"/>
        </w:rPr>
        <w:t xml:space="preserve">será </w:t>
      </w:r>
      <w:r w:rsidR="00A12337">
        <w:rPr>
          <w:color w:val="000000" w:themeColor="text1"/>
          <w:sz w:val="24"/>
          <w:szCs w:val="24"/>
          <w:lang w:val="es-CR"/>
        </w:rPr>
        <w:t>llevada</w:t>
      </w:r>
      <w:r w:rsidR="00807D5A">
        <w:rPr>
          <w:color w:val="000000" w:themeColor="text1"/>
          <w:sz w:val="24"/>
          <w:szCs w:val="24"/>
          <w:lang w:val="es-CR"/>
        </w:rPr>
        <w:t xml:space="preserve"> a cabo </w:t>
      </w:r>
      <w:r w:rsidR="00CE2082">
        <w:rPr>
          <w:color w:val="000000" w:themeColor="text1"/>
          <w:sz w:val="24"/>
          <w:szCs w:val="24"/>
          <w:lang w:val="es-CR"/>
        </w:rPr>
        <w:t xml:space="preserve">a finales de mayo por un periodo de 8 semanas con el fin de discutir los temas transversales del proceso temático. Por favor tenga en cuenta que una tercera consulta en línea se lanzará en setiembre de 2017. </w:t>
      </w:r>
      <w:r w:rsidR="00CE2082">
        <w:rPr>
          <w:rFonts w:cstheme="minorHAnsi"/>
          <w:color w:val="000000" w:themeColor="text1"/>
          <w:sz w:val="24"/>
          <w:szCs w:val="24"/>
          <w:lang w:val="es-CR"/>
        </w:rPr>
        <w:t>¡</w:t>
      </w:r>
      <w:r w:rsidR="00CE2082">
        <w:rPr>
          <w:color w:val="000000" w:themeColor="text1"/>
          <w:sz w:val="24"/>
          <w:szCs w:val="24"/>
          <w:lang w:val="es-CR"/>
        </w:rPr>
        <w:t>Animamos a nuestros miembros participar en las discusiones en línea!</w:t>
      </w:r>
    </w:p>
    <w:p w14:paraId="33A54F30" w14:textId="286C5DA8" w:rsidR="001816B7" w:rsidRPr="003966FB" w:rsidRDefault="004E1D9E" w:rsidP="00110611">
      <w:pPr>
        <w:jc w:val="both"/>
        <w:rPr>
          <w:color w:val="ED7D31" w:themeColor="accent2"/>
          <w:sz w:val="24"/>
          <w:szCs w:val="24"/>
          <w:lang w:val="es-CR"/>
        </w:rPr>
      </w:pPr>
      <w:r w:rsidRPr="003966FB">
        <w:rPr>
          <w:color w:val="ED7D31" w:themeColor="accent2"/>
          <w:sz w:val="24"/>
          <w:szCs w:val="24"/>
          <w:lang w:val="es-CR"/>
        </w:rPr>
        <w:t xml:space="preserve">Para consultar los resultados de la primera ronda, </w:t>
      </w:r>
      <w:hyperlink r:id="rId14" w:history="1">
        <w:r w:rsidRPr="00E77C7E">
          <w:rPr>
            <w:rStyle w:val="Lienhypertexte"/>
            <w:sz w:val="24"/>
            <w:szCs w:val="24"/>
            <w:lang w:val="es-CR"/>
          </w:rPr>
          <w:t xml:space="preserve">por </w:t>
        </w:r>
        <w:r w:rsidR="00E77C7E" w:rsidRPr="00E77C7E">
          <w:rPr>
            <w:rStyle w:val="Lienhypertexte"/>
            <w:sz w:val="24"/>
            <w:szCs w:val="24"/>
            <w:lang w:val="es-CR"/>
          </w:rPr>
          <w:t>favor visite el sitio de su voz!</w:t>
        </w:r>
      </w:hyperlink>
      <w:r>
        <w:rPr>
          <w:color w:val="ED7D31" w:themeColor="accent2"/>
          <w:sz w:val="24"/>
          <w:szCs w:val="24"/>
          <w:lang w:val="es-CR"/>
        </w:rPr>
        <w:t xml:space="preserve"> </w:t>
      </w:r>
    </w:p>
    <w:p w14:paraId="276A875A" w14:textId="4B19E77E" w:rsidR="00152EBB" w:rsidRPr="003966FB" w:rsidRDefault="00152EBB" w:rsidP="00110611">
      <w:pPr>
        <w:jc w:val="both"/>
        <w:rPr>
          <w:color w:val="000000" w:themeColor="text1"/>
          <w:sz w:val="24"/>
          <w:szCs w:val="24"/>
          <w:lang w:val="es-CR"/>
        </w:rPr>
      </w:pPr>
    </w:p>
    <w:p w14:paraId="2D2D3D4C" w14:textId="5C3D08FC" w:rsidR="00FE66A1" w:rsidRPr="003966FB" w:rsidRDefault="00355C1B" w:rsidP="00110611">
      <w:pPr>
        <w:pStyle w:val="Paragraphedeliste"/>
        <w:ind w:left="502"/>
        <w:jc w:val="center"/>
        <w:rPr>
          <w:b/>
          <w:color w:val="ED7D31" w:themeColor="accent2"/>
          <w:sz w:val="44"/>
          <w:szCs w:val="44"/>
          <w:lang w:val="es-CR"/>
        </w:rPr>
      </w:pPr>
      <w:r w:rsidRPr="003966FB">
        <w:rPr>
          <w:b/>
          <w:color w:val="ED7D31" w:themeColor="accent2"/>
          <w:sz w:val="44"/>
          <w:szCs w:val="44"/>
          <w:lang w:val="es-CR"/>
        </w:rPr>
        <w:t>METAS PARA EL DESARROLLO SOSTENIBLE</w:t>
      </w:r>
    </w:p>
    <w:p w14:paraId="7FF404F5" w14:textId="77777777" w:rsidR="00361ACF" w:rsidRPr="003966FB" w:rsidRDefault="00361ACF" w:rsidP="00110611">
      <w:pPr>
        <w:pStyle w:val="Paragraphedeliste"/>
        <w:ind w:left="502"/>
        <w:jc w:val="center"/>
        <w:rPr>
          <w:b/>
          <w:color w:val="ED7D31" w:themeColor="accent2"/>
          <w:sz w:val="44"/>
          <w:szCs w:val="44"/>
          <w:lang w:val="es-CR"/>
        </w:rPr>
      </w:pPr>
    </w:p>
    <w:p w14:paraId="06BAD131" w14:textId="2C8E9858" w:rsidR="00361ACF" w:rsidRPr="003966FB" w:rsidRDefault="008850EA" w:rsidP="00361ACF">
      <w:pPr>
        <w:pStyle w:val="Titre1"/>
        <w:numPr>
          <w:ilvl w:val="0"/>
          <w:numId w:val="3"/>
        </w:numPr>
        <w:shd w:val="clear" w:color="auto" w:fill="FFFFFF"/>
        <w:spacing w:before="0" w:beforeAutospacing="0" w:after="180" w:afterAutospacing="0" w:line="360" w:lineRule="atLeast"/>
        <w:ind w:right="300"/>
        <w:textAlignment w:val="baseline"/>
        <w:rPr>
          <w:rFonts w:asciiTheme="minorHAnsi" w:eastAsia="Times New Roman" w:hAnsiTheme="minorHAnsi"/>
          <w:color w:val="000000" w:themeColor="text1"/>
          <w:sz w:val="22"/>
          <w:szCs w:val="22"/>
          <w:lang w:val="es-CR"/>
        </w:rPr>
      </w:pPr>
      <w:r w:rsidRPr="003966FB">
        <w:rPr>
          <w:rFonts w:asciiTheme="minorHAnsi" w:eastAsia="Times New Roman" w:hAnsiTheme="minorHAnsi" w:cstheme="minorHAnsi"/>
          <w:color w:val="000000" w:themeColor="text1"/>
          <w:sz w:val="22"/>
          <w:szCs w:val="22"/>
          <w:lang w:val="es-CR"/>
        </w:rPr>
        <w:t>¡</w:t>
      </w:r>
      <w:r>
        <w:rPr>
          <w:rFonts w:asciiTheme="minorHAnsi" w:eastAsia="Times New Roman" w:hAnsiTheme="minorHAnsi"/>
          <w:color w:val="000000" w:themeColor="text1"/>
          <w:sz w:val="22"/>
          <w:szCs w:val="22"/>
          <w:lang w:val="es-CR"/>
        </w:rPr>
        <w:t>Comparte</w:t>
      </w:r>
      <w:r w:rsidRPr="003966FB">
        <w:rPr>
          <w:rFonts w:asciiTheme="minorHAnsi" w:eastAsia="Times New Roman" w:hAnsiTheme="minorHAnsi"/>
          <w:color w:val="000000" w:themeColor="text1"/>
          <w:sz w:val="22"/>
          <w:szCs w:val="22"/>
          <w:lang w:val="es-CR"/>
        </w:rPr>
        <w:t xml:space="preserve"> tu historia sobre la </w:t>
      </w:r>
      <w:r w:rsidR="00FD7680">
        <w:rPr>
          <w:rFonts w:asciiTheme="minorHAnsi" w:eastAsia="Times New Roman" w:hAnsiTheme="minorHAnsi"/>
          <w:color w:val="000000" w:themeColor="text1"/>
          <w:sz w:val="22"/>
          <w:szCs w:val="22"/>
          <w:lang w:val="es-CR"/>
        </w:rPr>
        <w:t>gobernanza</w:t>
      </w:r>
      <w:r w:rsidRPr="003966FB">
        <w:rPr>
          <w:rFonts w:asciiTheme="minorHAnsi" w:eastAsia="Times New Roman" w:hAnsiTheme="minorHAnsi"/>
          <w:color w:val="000000" w:themeColor="text1"/>
          <w:sz w:val="22"/>
          <w:szCs w:val="22"/>
          <w:lang w:val="es-CR"/>
        </w:rPr>
        <w:t xml:space="preserve"> del agua </w:t>
      </w:r>
      <w:r>
        <w:rPr>
          <w:rFonts w:asciiTheme="minorHAnsi" w:eastAsia="Times New Roman" w:hAnsiTheme="minorHAnsi"/>
          <w:color w:val="000000" w:themeColor="text1"/>
          <w:sz w:val="22"/>
          <w:szCs w:val="22"/>
          <w:lang w:val="es-CR"/>
        </w:rPr>
        <w:t>hasta el 22 de mayo!</w:t>
      </w:r>
    </w:p>
    <w:p w14:paraId="2BF1B00C" w14:textId="757737EA" w:rsidR="00FD7680" w:rsidRPr="003966FB" w:rsidRDefault="00FD7680" w:rsidP="00361ACF">
      <w:pPr>
        <w:jc w:val="both"/>
        <w:rPr>
          <w:rFonts w:cstheme="minorHAnsi"/>
          <w:color w:val="202020"/>
          <w:lang w:val="es-CR"/>
        </w:rPr>
      </w:pPr>
      <w:r w:rsidRPr="003966FB">
        <w:rPr>
          <w:rFonts w:cstheme="minorHAnsi"/>
          <w:color w:val="202020"/>
          <w:lang w:val="es-CR"/>
        </w:rPr>
        <w:t xml:space="preserve">Para apoyar la </w:t>
      </w:r>
      <w:r w:rsidRPr="00FD7680">
        <w:rPr>
          <w:rFonts w:cstheme="minorHAnsi"/>
          <w:color w:val="202020"/>
          <w:lang w:val="es-CR"/>
        </w:rPr>
        <w:t>implementación</w:t>
      </w:r>
      <w:r w:rsidRPr="003966FB">
        <w:rPr>
          <w:rFonts w:cstheme="minorHAnsi"/>
          <w:color w:val="202020"/>
          <w:lang w:val="es-CR"/>
        </w:rPr>
        <w:t xml:space="preserve"> d</w:t>
      </w:r>
      <w:r>
        <w:rPr>
          <w:rFonts w:cstheme="minorHAnsi"/>
          <w:color w:val="202020"/>
          <w:lang w:val="es-CR"/>
        </w:rPr>
        <w:t xml:space="preserve">e los Principios sobre la Gobernanza del Agua de la OCDE adoptados en junio de 2015, la Iniciativa de la Gobernanza del Agua de la OCDE está trabajando en una base de datos en línea sobre “historias” de gobernabilidad del agua que puedan inspirar a los gobiernos y a los accionistas a pasar de la visión a la acción. La base de datos será lanzada en el octavo Foro Mundial del Agua (Marzo de </w:t>
      </w:r>
      <w:r w:rsidRPr="003966FB">
        <w:rPr>
          <w:rFonts w:cstheme="minorHAnsi"/>
          <w:color w:val="202020"/>
          <w:lang w:val="es-CR"/>
        </w:rPr>
        <w:t>2018</w:t>
      </w:r>
      <w:r>
        <w:rPr>
          <w:rFonts w:cstheme="minorHAnsi"/>
          <w:color w:val="202020"/>
          <w:lang w:val="es-CR"/>
        </w:rPr>
        <w:t>, Brasilia)</w:t>
      </w:r>
    </w:p>
    <w:p w14:paraId="18A545B4" w14:textId="1AEE704A" w:rsidR="00F96B19" w:rsidRPr="003966FB" w:rsidRDefault="00F96B19" w:rsidP="00361ACF">
      <w:pPr>
        <w:jc w:val="both"/>
        <w:rPr>
          <w:rFonts w:eastAsia="Times New Roman"/>
          <w:b/>
          <w:color w:val="ED7D31" w:themeColor="accent2"/>
          <w:lang w:val="es-CR"/>
        </w:rPr>
      </w:pPr>
      <w:r w:rsidRPr="003966FB">
        <w:rPr>
          <w:rFonts w:eastAsia="Times New Roman"/>
          <w:b/>
          <w:color w:val="ED7D31" w:themeColor="accent2"/>
          <w:lang w:val="es-CR"/>
        </w:rPr>
        <w:t>Para participar e</w:t>
      </w:r>
      <w:r>
        <w:rPr>
          <w:rFonts w:eastAsia="Times New Roman"/>
          <w:b/>
          <w:color w:val="ED7D31" w:themeColor="accent2"/>
          <w:lang w:val="es-CR"/>
        </w:rPr>
        <w:t>n este esfuerzo colectivo, estás</w:t>
      </w:r>
      <w:r w:rsidRPr="003966FB">
        <w:rPr>
          <w:rFonts w:eastAsia="Times New Roman"/>
          <w:b/>
          <w:color w:val="ED7D31" w:themeColor="accent2"/>
          <w:lang w:val="es-CR"/>
        </w:rPr>
        <w:t xml:space="preserve"> invitado a compartir tu “historia” sobre la gobernanza del agua</w:t>
      </w:r>
      <w:r>
        <w:rPr>
          <w:rFonts w:eastAsia="Times New Roman"/>
          <w:b/>
          <w:color w:val="ED7D31" w:themeColor="accent2"/>
          <w:lang w:val="es-CR"/>
        </w:rPr>
        <w:t>, completando la</w:t>
      </w:r>
      <w:r w:rsidRPr="003966FB">
        <w:rPr>
          <w:rFonts w:eastAsia="Times New Roman"/>
          <w:b/>
          <w:color w:val="ED7D31" w:themeColor="accent2"/>
          <w:lang w:val="es-CR"/>
        </w:rPr>
        <w:t xml:space="preserve"> siguiente </w:t>
      </w:r>
      <w:r>
        <w:rPr>
          <w:rFonts w:eastAsia="Times New Roman"/>
          <w:b/>
          <w:color w:val="ED7D31" w:themeColor="accent2"/>
          <w:lang w:val="es-CR"/>
        </w:rPr>
        <w:t>plantilla, hasta el 22 de mayo de 2017.</w:t>
      </w:r>
    </w:p>
    <w:p w14:paraId="4F6F27FC" w14:textId="116777E1" w:rsidR="00361ACF" w:rsidRDefault="00361ACF" w:rsidP="00EF23F6">
      <w:pPr>
        <w:pStyle w:val="Titre1"/>
        <w:shd w:val="clear" w:color="auto" w:fill="FFFFFF"/>
        <w:spacing w:before="0" w:beforeAutospacing="0" w:after="180" w:afterAutospacing="0" w:line="360" w:lineRule="atLeast"/>
        <w:ind w:left="720" w:right="300"/>
        <w:textAlignment w:val="baseline"/>
        <w:rPr>
          <w:rFonts w:asciiTheme="minorHAnsi" w:eastAsia="Times New Roman" w:hAnsiTheme="minorHAnsi" w:cstheme="minorHAnsi"/>
          <w:color w:val="000000" w:themeColor="text1"/>
          <w:sz w:val="22"/>
          <w:szCs w:val="22"/>
          <w:lang w:val="en-US"/>
        </w:rPr>
      </w:pPr>
      <w:r>
        <w:rPr>
          <w:rFonts w:eastAsia="Times New Roman" w:cstheme="minorHAnsi"/>
          <w:color w:val="ED7D31" w:themeColor="accent2"/>
          <w:lang w:val="en-GB"/>
        </w:rPr>
        <w:object w:dxaOrig="1551" w:dyaOrig="1004" w14:anchorId="765DC7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5" o:title=""/>
          </v:shape>
          <o:OLEObject Type="Embed" ProgID="AcroExch.Document.7" ShapeID="_x0000_i1025" DrawAspect="Icon" ObjectID="_1557059403" r:id="rId16"/>
        </w:object>
      </w:r>
    </w:p>
    <w:p w14:paraId="1421E93C" w14:textId="15DD30F8" w:rsidR="000D2228" w:rsidRPr="003966FB" w:rsidRDefault="000D2228" w:rsidP="001816B7">
      <w:pPr>
        <w:pStyle w:val="Titre1"/>
        <w:numPr>
          <w:ilvl w:val="0"/>
          <w:numId w:val="3"/>
        </w:numPr>
        <w:shd w:val="clear" w:color="auto" w:fill="FFFFFF"/>
        <w:spacing w:before="0" w:beforeAutospacing="0" w:after="180" w:afterAutospacing="0" w:line="360" w:lineRule="atLeast"/>
        <w:ind w:right="300"/>
        <w:textAlignment w:val="baseline"/>
        <w:rPr>
          <w:rFonts w:asciiTheme="minorHAnsi" w:eastAsia="Times New Roman" w:hAnsiTheme="minorHAnsi" w:cstheme="minorHAnsi"/>
          <w:color w:val="000000" w:themeColor="text1"/>
          <w:sz w:val="22"/>
          <w:szCs w:val="22"/>
          <w:lang w:val="es-CR"/>
        </w:rPr>
      </w:pPr>
      <w:r w:rsidRPr="003966FB">
        <w:rPr>
          <w:rFonts w:asciiTheme="minorHAnsi" w:eastAsia="Times New Roman" w:hAnsiTheme="minorHAnsi" w:cstheme="minorHAnsi"/>
          <w:color w:val="000000" w:themeColor="text1"/>
          <w:sz w:val="22"/>
          <w:szCs w:val="22"/>
          <w:lang w:val="es-CR"/>
        </w:rPr>
        <w:t xml:space="preserve">AUMENTO RADICAL DE LA INVERSION EN AGUA Y SANEAMIENTO </w:t>
      </w:r>
      <w:r>
        <w:rPr>
          <w:rFonts w:asciiTheme="minorHAnsi" w:eastAsia="Times New Roman" w:hAnsiTheme="minorHAnsi" w:cstheme="minorHAnsi"/>
          <w:color w:val="000000" w:themeColor="text1"/>
          <w:sz w:val="22"/>
          <w:szCs w:val="22"/>
          <w:lang w:val="es-CR"/>
        </w:rPr>
        <w:t>REQUERIDA PARA CUMPLIR CON LOS OBJETIVOS DEL DESARROLLO. INFORME GLAAS 2017</w:t>
      </w:r>
    </w:p>
    <w:p w14:paraId="23689C93" w14:textId="2BDEABCC" w:rsidR="00886995" w:rsidRDefault="00886995" w:rsidP="001816B7">
      <w:pPr>
        <w:jc w:val="both"/>
        <w:rPr>
          <w:rFonts w:eastAsia="Times New Roman" w:cstheme="minorHAnsi"/>
          <w:color w:val="000000" w:themeColor="text1"/>
          <w:lang w:val="es-CR"/>
        </w:rPr>
      </w:pPr>
      <w:r>
        <w:rPr>
          <w:rFonts w:eastAsia="Times New Roman" w:cstheme="minorHAnsi"/>
          <w:color w:val="000000" w:themeColor="text1"/>
          <w:lang w:val="es-CR"/>
        </w:rPr>
        <w:t>Se ha publicado oficialmente la edición de 2017 del informe de las Naciones Unidas sobre el Análisis y Evaluación Mundial de</w:t>
      </w:r>
      <w:r w:rsidR="007E427A">
        <w:rPr>
          <w:rFonts w:eastAsia="Times New Roman" w:cstheme="minorHAnsi"/>
          <w:color w:val="000000" w:themeColor="text1"/>
          <w:lang w:val="es-CR"/>
        </w:rPr>
        <w:t>l</w:t>
      </w:r>
      <w:r>
        <w:rPr>
          <w:rFonts w:eastAsia="Times New Roman" w:cstheme="minorHAnsi"/>
          <w:color w:val="000000" w:themeColor="text1"/>
          <w:lang w:val="es-CR"/>
        </w:rPr>
        <w:t xml:space="preserve"> Agua y Saneamiento, producido por la OMS en nombre</w:t>
      </w:r>
      <w:r w:rsidR="007E427A">
        <w:rPr>
          <w:rFonts w:eastAsia="Times New Roman" w:cstheme="minorHAnsi"/>
          <w:color w:val="000000" w:themeColor="text1"/>
          <w:lang w:val="es-CR"/>
        </w:rPr>
        <w:t xml:space="preserve"> de</w:t>
      </w:r>
      <w:r>
        <w:rPr>
          <w:rFonts w:eastAsia="Times New Roman" w:cstheme="minorHAnsi"/>
          <w:color w:val="000000" w:themeColor="text1"/>
          <w:lang w:val="es-CR"/>
        </w:rPr>
        <w:t xml:space="preserve"> ONU-Agua.</w:t>
      </w:r>
    </w:p>
    <w:p w14:paraId="1A929E56" w14:textId="72077263" w:rsidR="00886995" w:rsidRPr="003966FB" w:rsidRDefault="00886995" w:rsidP="001816B7">
      <w:pPr>
        <w:jc w:val="both"/>
        <w:rPr>
          <w:rFonts w:eastAsia="Times New Roman" w:cstheme="minorHAnsi"/>
          <w:b/>
          <w:color w:val="000000" w:themeColor="text1"/>
          <w:lang w:val="es-CR"/>
        </w:rPr>
      </w:pPr>
      <w:r>
        <w:rPr>
          <w:rFonts w:eastAsia="Times New Roman" w:cstheme="minorHAnsi"/>
          <w:color w:val="000000" w:themeColor="text1"/>
          <w:lang w:val="es-CR"/>
        </w:rPr>
        <w:t xml:space="preserve">El informe presenta un análisis de los datos más fiables y actualizados de más de 75 países y de 25 agencias de apoyo externo sobre cuestiones relacionadas con </w:t>
      </w:r>
      <w:r>
        <w:rPr>
          <w:rFonts w:eastAsia="Times New Roman" w:cstheme="minorHAnsi"/>
          <w:b/>
          <w:color w:val="000000" w:themeColor="text1"/>
          <w:lang w:val="es-CR"/>
        </w:rPr>
        <w:t>la financiación del acceso universal del agua y saneamien</w:t>
      </w:r>
      <w:r w:rsidR="004A2DF0">
        <w:rPr>
          <w:rFonts w:eastAsia="Times New Roman" w:cstheme="minorHAnsi"/>
          <w:b/>
          <w:color w:val="000000" w:themeColor="text1"/>
          <w:lang w:val="es-CR"/>
        </w:rPr>
        <w:t xml:space="preserve">to bajo el marco de los </w:t>
      </w:r>
      <w:r w:rsidR="004A2DF0" w:rsidRPr="004A2DF0">
        <w:rPr>
          <w:rFonts w:eastAsia="Times New Roman" w:cstheme="minorHAnsi"/>
          <w:b/>
          <w:color w:val="000000" w:themeColor="text1"/>
          <w:lang w:val="es-CR"/>
        </w:rPr>
        <w:t>ODS</w:t>
      </w:r>
      <w:r>
        <w:rPr>
          <w:rFonts w:eastAsia="Times New Roman" w:cstheme="minorHAnsi"/>
          <w:color w:val="000000" w:themeColor="text1"/>
          <w:lang w:val="es-CR"/>
        </w:rPr>
        <w:t xml:space="preserve">. Las principales conclusiones se refieren a la necesidad de aumentar la eficiencia y encontrar nuevas fuentes de financiamiento. </w:t>
      </w:r>
      <w:r>
        <w:rPr>
          <w:rFonts w:eastAsia="Times New Roman" w:cstheme="minorHAnsi"/>
          <w:b/>
          <w:color w:val="000000" w:themeColor="text1"/>
          <w:lang w:val="es-CR"/>
        </w:rPr>
        <w:t xml:space="preserve">La extensión de los servicios WASH (agua, saneamiento e higiene) a grupos vulnerables es una prioridad política, pero la implementación se encuentra rezagada. </w:t>
      </w:r>
    </w:p>
    <w:p w14:paraId="39534C91" w14:textId="3C3C65A9" w:rsidR="001816B7" w:rsidRPr="003966FB" w:rsidRDefault="0071318F">
      <w:pPr>
        <w:jc w:val="both"/>
        <w:rPr>
          <w:rFonts w:ascii="Calibri" w:hAnsi="Calibri" w:cs="Calibri"/>
          <w:color w:val="ED7D31" w:themeColor="accent2"/>
          <w:lang w:val="es-CR"/>
        </w:rPr>
      </w:pPr>
      <w:r w:rsidRPr="003966FB">
        <w:rPr>
          <w:rFonts w:ascii="Calibri" w:hAnsi="Calibri" w:cs="Calibri"/>
          <w:color w:val="ED7D31" w:themeColor="accent2"/>
          <w:lang w:val="es-CR"/>
        </w:rPr>
        <w:t>El informe se puede descargar desde</w:t>
      </w:r>
      <w:r w:rsidR="00E77C7E">
        <w:rPr>
          <w:rFonts w:ascii="Calibri" w:hAnsi="Calibri" w:cs="Calibri"/>
          <w:color w:val="ED7D31" w:themeColor="accent2"/>
          <w:lang w:val="es-CR"/>
        </w:rPr>
        <w:t xml:space="preserve"> </w:t>
      </w:r>
      <w:hyperlink r:id="rId17" w:history="1">
        <w:r w:rsidR="00E77C7E" w:rsidRPr="00E77C7E">
          <w:rPr>
            <w:rStyle w:val="Lienhypertexte"/>
            <w:rFonts w:ascii="Calibri" w:hAnsi="Calibri" w:cs="Calibri"/>
            <w:lang w:val="es-CR"/>
          </w:rPr>
          <w:t>el sitio web de UN-Water</w:t>
        </w:r>
      </w:hyperlink>
      <w:r w:rsidR="00E77C7E">
        <w:rPr>
          <w:rFonts w:ascii="Calibri" w:hAnsi="Calibri" w:cs="Calibri"/>
          <w:color w:val="ED7D31" w:themeColor="accent2"/>
          <w:lang w:val="es-CR"/>
        </w:rPr>
        <w:t xml:space="preserve">. </w:t>
      </w:r>
      <w:r w:rsidR="00E77C7E" w:rsidRPr="003966FB">
        <w:rPr>
          <w:rFonts w:ascii="Calibri" w:hAnsi="Calibri" w:cs="Calibri"/>
          <w:color w:val="ED7D31" w:themeColor="accent2"/>
          <w:lang w:val="es-CR"/>
        </w:rPr>
        <w:t xml:space="preserve"> </w:t>
      </w:r>
    </w:p>
    <w:p w14:paraId="3B955A3C" w14:textId="24A7AB82" w:rsidR="003106EC" w:rsidRPr="003966FB" w:rsidRDefault="003106EC" w:rsidP="00152EBB">
      <w:pPr>
        <w:jc w:val="both"/>
        <w:rPr>
          <w:rFonts w:cstheme="minorHAnsi"/>
          <w:b/>
          <w:color w:val="FF0000"/>
          <w:lang w:val="es-CR"/>
        </w:rPr>
      </w:pPr>
    </w:p>
    <w:p w14:paraId="6BF08C1E" w14:textId="247448F0" w:rsidR="00AE7319" w:rsidRPr="003966FB" w:rsidRDefault="00AE7319" w:rsidP="00361ACF">
      <w:pPr>
        <w:pStyle w:val="Titre1"/>
        <w:numPr>
          <w:ilvl w:val="0"/>
          <w:numId w:val="3"/>
        </w:numPr>
        <w:shd w:val="clear" w:color="auto" w:fill="FFFFFF"/>
        <w:spacing w:before="0" w:beforeAutospacing="0" w:after="180" w:afterAutospacing="0" w:line="360" w:lineRule="atLeast"/>
        <w:ind w:right="300"/>
        <w:textAlignment w:val="baseline"/>
        <w:rPr>
          <w:rFonts w:asciiTheme="minorHAnsi" w:eastAsia="Times New Roman" w:hAnsiTheme="minorHAnsi" w:cstheme="minorHAnsi"/>
          <w:color w:val="000000" w:themeColor="text1"/>
          <w:sz w:val="22"/>
          <w:szCs w:val="22"/>
          <w:lang w:val="es-CR"/>
        </w:rPr>
      </w:pPr>
      <w:r w:rsidRPr="003966FB">
        <w:rPr>
          <w:rFonts w:asciiTheme="minorHAnsi" w:eastAsia="Times New Roman" w:hAnsiTheme="minorHAnsi" w:cstheme="minorHAnsi"/>
          <w:color w:val="000000" w:themeColor="text1"/>
          <w:sz w:val="22"/>
          <w:szCs w:val="22"/>
          <w:lang w:val="es-CR"/>
        </w:rPr>
        <w:t xml:space="preserve">PROGRAMA CONJUNTO DE MONITOREO DE LA OMS/UNICEF </w:t>
      </w:r>
      <w:r>
        <w:rPr>
          <w:rFonts w:asciiTheme="minorHAnsi" w:eastAsia="Times New Roman" w:hAnsiTheme="minorHAnsi" w:cstheme="minorHAnsi"/>
          <w:color w:val="000000" w:themeColor="text1"/>
          <w:sz w:val="22"/>
          <w:szCs w:val="22"/>
          <w:lang w:val="es-CR"/>
        </w:rPr>
        <w:t>PARA EL ABASTECIMIENTO DE AGUA Y SANEAMIENTO (JMP) INFORME TEMÁTICO 2017: MANEJO SEGURO DEL AGUA POTABLE.</w:t>
      </w:r>
    </w:p>
    <w:p w14:paraId="30609972" w14:textId="1686C1F7" w:rsidR="00293D3E" w:rsidRPr="003966FB" w:rsidRDefault="00293D3E" w:rsidP="00152EBB">
      <w:pPr>
        <w:jc w:val="both"/>
        <w:rPr>
          <w:rFonts w:cstheme="minorHAnsi"/>
          <w:color w:val="202020"/>
          <w:lang w:val="es-CR"/>
        </w:rPr>
      </w:pPr>
      <w:r w:rsidRPr="003966FB">
        <w:rPr>
          <w:rFonts w:cstheme="minorHAnsi"/>
          <w:color w:val="202020"/>
          <w:lang w:val="es-CR"/>
        </w:rPr>
        <w:t xml:space="preserve">El informe considera el </w:t>
      </w:r>
      <w:r>
        <w:rPr>
          <w:rFonts w:cstheme="minorHAnsi"/>
          <w:color w:val="202020"/>
          <w:lang w:val="es-CR"/>
        </w:rPr>
        <w:t xml:space="preserve">propósito del Objetivo de Desarrollo Sostenible (ODS) sobre el acceso universal y equitativo del manejo seguro del agua potable y esboza los planes de JMP para mejorar el monitoreo del agua potable en la era del ODS. También se examina la disponibilidad de datos sobre los servicios del manejo seguro de agua potable </w:t>
      </w:r>
    </w:p>
    <w:p w14:paraId="735402F1" w14:textId="7CBFF821" w:rsidR="00FE66A1" w:rsidRPr="003966FB" w:rsidRDefault="00C54525" w:rsidP="00FE66A1">
      <w:pPr>
        <w:numPr>
          <w:ilvl w:val="0"/>
          <w:numId w:val="6"/>
        </w:numPr>
        <w:spacing w:before="100" w:beforeAutospacing="1" w:after="100" w:afterAutospacing="1" w:line="360" w:lineRule="auto"/>
        <w:rPr>
          <w:rFonts w:eastAsia="Times New Roman" w:cstheme="minorHAnsi"/>
          <w:color w:val="ED7D31" w:themeColor="accent2"/>
          <w:lang w:val="es-CR"/>
        </w:rPr>
      </w:pPr>
      <w:hyperlink r:id="rId18" w:tgtFrame="_blank" w:history="1">
        <w:r w:rsidR="00FE66A1" w:rsidRPr="003966FB">
          <w:rPr>
            <w:rStyle w:val="Lienhypertexte"/>
            <w:rFonts w:eastAsia="Times New Roman" w:cstheme="minorHAnsi"/>
            <w:color w:val="ED7D31" w:themeColor="accent2"/>
            <w:lang w:val="es-CR"/>
          </w:rPr>
          <w:t>D</w:t>
        </w:r>
        <w:r w:rsidR="0052025A" w:rsidRPr="003966FB">
          <w:rPr>
            <w:rStyle w:val="Lienhypertexte"/>
            <w:rFonts w:eastAsia="Times New Roman" w:cstheme="minorHAnsi"/>
            <w:color w:val="ED7D31" w:themeColor="accent2"/>
            <w:lang w:val="es-CR"/>
          </w:rPr>
          <w:t xml:space="preserve">escargue el informe </w:t>
        </w:r>
        <w:r w:rsidR="00FE66A1" w:rsidRPr="003966FB">
          <w:rPr>
            <w:rStyle w:val="Lienhypertexte"/>
            <w:rFonts w:eastAsia="Times New Roman" w:cstheme="minorHAnsi"/>
            <w:color w:val="ED7D31" w:themeColor="accent2"/>
            <w:lang w:val="es-CR"/>
          </w:rPr>
          <w:t>(</w:t>
        </w:r>
        <w:r w:rsidR="0052025A" w:rsidRPr="003966FB">
          <w:rPr>
            <w:rStyle w:val="Lienhypertexte"/>
            <w:rFonts w:eastAsia="Times New Roman" w:cstheme="minorHAnsi"/>
            <w:color w:val="ED7D31" w:themeColor="accent2"/>
            <w:lang w:val="es-CR"/>
          </w:rPr>
          <w:t>Inglés</w:t>
        </w:r>
        <w:r w:rsidR="00FE66A1" w:rsidRPr="003966FB">
          <w:rPr>
            <w:rStyle w:val="Lienhypertexte"/>
            <w:rFonts w:eastAsia="Times New Roman" w:cstheme="minorHAnsi"/>
            <w:color w:val="ED7D31" w:themeColor="accent2"/>
            <w:lang w:val="es-CR"/>
          </w:rPr>
          <w:t>, Fr</w:t>
        </w:r>
        <w:r w:rsidR="0052025A">
          <w:rPr>
            <w:rStyle w:val="Lienhypertexte"/>
            <w:rFonts w:eastAsia="Times New Roman" w:cstheme="minorHAnsi"/>
            <w:color w:val="ED7D31" w:themeColor="accent2"/>
            <w:lang w:val="es-CR"/>
          </w:rPr>
          <w:t>ancés</w:t>
        </w:r>
        <w:r w:rsidR="00FE66A1" w:rsidRPr="003966FB">
          <w:rPr>
            <w:rStyle w:val="Lienhypertexte"/>
            <w:rFonts w:eastAsia="Times New Roman" w:cstheme="minorHAnsi"/>
            <w:color w:val="ED7D31" w:themeColor="accent2"/>
            <w:lang w:val="es-CR"/>
          </w:rPr>
          <w:t xml:space="preserve">, </w:t>
        </w:r>
        <w:r w:rsidR="0052025A">
          <w:rPr>
            <w:rStyle w:val="Lienhypertexte"/>
            <w:rFonts w:eastAsia="Times New Roman" w:cstheme="minorHAnsi"/>
            <w:color w:val="ED7D31" w:themeColor="accent2"/>
            <w:lang w:val="es-CR"/>
          </w:rPr>
          <w:t>Español</w:t>
        </w:r>
        <w:r w:rsidR="00FE66A1" w:rsidRPr="003966FB">
          <w:rPr>
            <w:rStyle w:val="Lienhypertexte"/>
            <w:rFonts w:eastAsia="Times New Roman" w:cstheme="minorHAnsi"/>
            <w:color w:val="ED7D31" w:themeColor="accent2"/>
            <w:lang w:val="es-CR"/>
          </w:rPr>
          <w:t>)</w:t>
        </w:r>
      </w:hyperlink>
    </w:p>
    <w:p w14:paraId="35DBEB52" w14:textId="4E3D1839" w:rsidR="00DD45E2" w:rsidRPr="003966FB" w:rsidRDefault="00C54525" w:rsidP="00DD45E2">
      <w:pPr>
        <w:numPr>
          <w:ilvl w:val="0"/>
          <w:numId w:val="6"/>
        </w:numPr>
        <w:spacing w:before="100" w:beforeAutospacing="1" w:after="100" w:afterAutospacing="1" w:line="360" w:lineRule="auto"/>
        <w:rPr>
          <w:rFonts w:eastAsia="Times New Roman" w:cstheme="minorHAnsi"/>
          <w:color w:val="ED7D31" w:themeColor="accent2"/>
          <w:lang w:val="es-CR"/>
        </w:rPr>
      </w:pPr>
      <w:hyperlink r:id="rId19" w:tgtFrame="_blank" w:history="1">
        <w:proofErr w:type="spellStart"/>
        <w:r w:rsidR="00FE66A1" w:rsidRPr="003966FB">
          <w:rPr>
            <w:rStyle w:val="Lienhypertexte"/>
            <w:rFonts w:eastAsia="Times New Roman" w:cstheme="minorHAnsi"/>
            <w:color w:val="ED7D31" w:themeColor="accent2"/>
            <w:lang w:val="es-CR"/>
          </w:rPr>
          <w:t>Acce</w:t>
        </w:r>
        <w:r w:rsidR="0052025A" w:rsidRPr="003966FB">
          <w:rPr>
            <w:rStyle w:val="Lienhypertexte"/>
            <w:rFonts w:eastAsia="Times New Roman" w:cstheme="minorHAnsi"/>
            <w:color w:val="ED7D31" w:themeColor="accent2"/>
            <w:lang w:val="es-CR"/>
          </w:rPr>
          <w:t>se</w:t>
        </w:r>
        <w:proofErr w:type="spellEnd"/>
        <w:r w:rsidR="0052025A">
          <w:rPr>
            <w:rStyle w:val="Lienhypertexte"/>
            <w:rFonts w:eastAsia="Times New Roman" w:cstheme="minorHAnsi"/>
            <w:color w:val="ED7D31" w:themeColor="accent2"/>
            <w:lang w:val="es-CR"/>
          </w:rPr>
          <w:t xml:space="preserve"> a los ú</w:t>
        </w:r>
        <w:r w:rsidR="0052025A" w:rsidRPr="0052025A">
          <w:rPr>
            <w:rStyle w:val="Lienhypertexte"/>
            <w:rFonts w:eastAsia="Times New Roman" w:cstheme="minorHAnsi"/>
            <w:color w:val="ED7D31" w:themeColor="accent2"/>
            <w:lang w:val="es-CR"/>
          </w:rPr>
          <w:t>ltimos</w:t>
        </w:r>
        <w:r w:rsidR="0052025A" w:rsidRPr="003966FB">
          <w:rPr>
            <w:rStyle w:val="Lienhypertexte"/>
            <w:rFonts w:eastAsia="Times New Roman" w:cstheme="minorHAnsi"/>
            <w:color w:val="ED7D31" w:themeColor="accent2"/>
            <w:lang w:val="es-CR"/>
          </w:rPr>
          <w:t xml:space="preserve"> datos de WASH</w:t>
        </w:r>
      </w:hyperlink>
      <w:r w:rsidR="00FE66A1" w:rsidRPr="003966FB">
        <w:rPr>
          <w:rFonts w:eastAsia="Times New Roman" w:cstheme="minorHAnsi"/>
          <w:color w:val="ED7D31" w:themeColor="accent2"/>
          <w:lang w:val="es-CR"/>
        </w:rPr>
        <w:t> </w:t>
      </w:r>
    </w:p>
    <w:p w14:paraId="41A85084" w14:textId="14C29830" w:rsidR="00ED7800" w:rsidRPr="003966FB" w:rsidRDefault="00ED7800" w:rsidP="00ED7800">
      <w:pPr>
        <w:pStyle w:val="Textebrut"/>
        <w:rPr>
          <w:lang w:val="es-CR"/>
        </w:rPr>
      </w:pPr>
    </w:p>
    <w:p w14:paraId="5BD3A506" w14:textId="77777777" w:rsidR="00795481" w:rsidRPr="003966FB" w:rsidRDefault="00795481" w:rsidP="00FE66A1">
      <w:pPr>
        <w:jc w:val="both"/>
        <w:rPr>
          <w:b/>
          <w:color w:val="000000" w:themeColor="text1"/>
          <w:lang w:val="es-CR"/>
        </w:rPr>
      </w:pPr>
    </w:p>
    <w:p w14:paraId="616EC70C" w14:textId="0DB44C73" w:rsidR="00FA0924" w:rsidRPr="00E77C7E" w:rsidRDefault="00B55B99" w:rsidP="00E77C7E">
      <w:pPr>
        <w:jc w:val="center"/>
        <w:rPr>
          <w:b/>
          <w:color w:val="ED7D31" w:themeColor="accent2"/>
          <w:sz w:val="40"/>
          <w:szCs w:val="40"/>
          <w:lang w:val="es-CR"/>
        </w:rPr>
      </w:pPr>
      <w:r w:rsidRPr="00E77C7E">
        <w:rPr>
          <w:b/>
          <w:color w:val="ED7D31" w:themeColor="accent2"/>
          <w:sz w:val="40"/>
          <w:szCs w:val="40"/>
          <w:lang w:val="es-CR"/>
        </w:rPr>
        <w:t>ACTIVIDADES INTERNAS</w:t>
      </w:r>
      <w:r w:rsidR="00F209F1" w:rsidRPr="00E77C7E">
        <w:rPr>
          <w:b/>
          <w:color w:val="ED7D31" w:themeColor="accent2"/>
          <w:sz w:val="40"/>
          <w:szCs w:val="40"/>
          <w:lang w:val="es-CR"/>
        </w:rPr>
        <w:t xml:space="preserve"> DEL EFECTO MARIPOSA</w:t>
      </w:r>
    </w:p>
    <w:p w14:paraId="71D6F877" w14:textId="77777777" w:rsidR="00FA0924" w:rsidRPr="003966FB" w:rsidRDefault="00FA0924" w:rsidP="00FA0924">
      <w:pPr>
        <w:pStyle w:val="Paragraphedeliste"/>
        <w:jc w:val="both"/>
        <w:rPr>
          <w:b/>
          <w:color w:val="000000" w:themeColor="text1"/>
          <w:lang w:val="es-CR"/>
        </w:rPr>
      </w:pPr>
    </w:p>
    <w:p w14:paraId="21E79AC8" w14:textId="58E59FA2" w:rsidR="00F209F1" w:rsidRPr="003966FB" w:rsidRDefault="00F209F1" w:rsidP="007D7D59">
      <w:pPr>
        <w:pStyle w:val="Paragraphedeliste"/>
        <w:numPr>
          <w:ilvl w:val="0"/>
          <w:numId w:val="5"/>
        </w:numPr>
        <w:jc w:val="both"/>
        <w:rPr>
          <w:b/>
          <w:color w:val="FF0000"/>
          <w:lang w:val="es-CR"/>
        </w:rPr>
      </w:pPr>
      <w:r w:rsidRPr="003966FB">
        <w:rPr>
          <w:b/>
          <w:lang w:val="es-CR"/>
        </w:rPr>
        <w:t>ELECCIONES DEL COMITÉ DIRECTIVO DEL EFECTO MARIPOSA</w:t>
      </w:r>
    </w:p>
    <w:p w14:paraId="4D945921" w14:textId="3B1BF319" w:rsidR="003804A8" w:rsidRPr="003966FB" w:rsidRDefault="003804A8" w:rsidP="007D7D59">
      <w:pPr>
        <w:jc w:val="both"/>
        <w:rPr>
          <w:lang w:val="es-CR"/>
        </w:rPr>
      </w:pPr>
      <w:r w:rsidRPr="003966FB">
        <w:rPr>
          <w:lang w:val="es-CR"/>
        </w:rPr>
        <w:t xml:space="preserve">La </w:t>
      </w:r>
      <w:r w:rsidRPr="003804A8">
        <w:rPr>
          <w:lang w:val="es-CR"/>
        </w:rPr>
        <w:t>Secretaría</w:t>
      </w:r>
      <w:r w:rsidRPr="003966FB">
        <w:rPr>
          <w:lang w:val="es-CR"/>
        </w:rPr>
        <w:t xml:space="preserve"> del Efecto Mariposa desea agradecer a todos los miembros que participaron en el proceso de </w:t>
      </w:r>
      <w:r w:rsidRPr="003804A8">
        <w:rPr>
          <w:lang w:val="es-CR"/>
        </w:rPr>
        <w:t>elección</w:t>
      </w:r>
      <w:r w:rsidRPr="003966FB">
        <w:rPr>
          <w:lang w:val="es-CR"/>
        </w:rPr>
        <w:t xml:space="preserve"> </w:t>
      </w:r>
      <w:r>
        <w:rPr>
          <w:lang w:val="es-CR"/>
        </w:rPr>
        <w:t>del Comité Directivo. Como se anunció previamente, entre los nuevos miembros elegidos se tiene:</w:t>
      </w:r>
    </w:p>
    <w:p w14:paraId="04F2C306" w14:textId="15C24DDB" w:rsidR="00007288" w:rsidRDefault="00007288" w:rsidP="00007288">
      <w:pPr>
        <w:pStyle w:val="Default"/>
        <w:rPr>
          <w:rFonts w:asciiTheme="minorHAnsi" w:hAnsiTheme="minorHAnsi" w:cstheme="minorHAnsi"/>
          <w:sz w:val="22"/>
          <w:szCs w:val="22"/>
          <w:lang w:val="en-US"/>
        </w:rPr>
      </w:pPr>
      <w:r>
        <w:rPr>
          <w:rFonts w:asciiTheme="minorHAnsi" w:hAnsiTheme="minorHAnsi" w:cstheme="minorHAnsi"/>
          <w:b/>
          <w:sz w:val="22"/>
          <w:szCs w:val="22"/>
          <w:lang w:val="en-US"/>
        </w:rPr>
        <w:t xml:space="preserve">Asia (2 </w:t>
      </w:r>
      <w:proofErr w:type="spellStart"/>
      <w:r w:rsidR="003804A8">
        <w:rPr>
          <w:rFonts w:asciiTheme="minorHAnsi" w:hAnsiTheme="minorHAnsi" w:cstheme="minorHAnsi"/>
          <w:b/>
          <w:sz w:val="22"/>
          <w:szCs w:val="22"/>
          <w:lang w:val="en-US"/>
        </w:rPr>
        <w:t>asientos</w:t>
      </w:r>
      <w:proofErr w:type="spellEnd"/>
      <w:r w:rsidR="007E427A">
        <w:rPr>
          <w:rFonts w:asciiTheme="minorHAnsi" w:hAnsiTheme="minorHAnsi" w:cstheme="minorHAnsi"/>
          <w:b/>
          <w:sz w:val="22"/>
          <w:szCs w:val="22"/>
          <w:lang w:val="en-US"/>
        </w:rPr>
        <w:t>)</w:t>
      </w:r>
      <w:r>
        <w:rPr>
          <w:rFonts w:asciiTheme="minorHAnsi" w:hAnsiTheme="minorHAnsi" w:cstheme="minorHAnsi"/>
          <w:b/>
          <w:sz w:val="22"/>
          <w:szCs w:val="22"/>
          <w:lang w:val="en-US"/>
        </w:rPr>
        <w:t xml:space="preserve">: </w:t>
      </w:r>
      <w:r>
        <w:rPr>
          <w:rFonts w:asciiTheme="minorHAnsi" w:hAnsiTheme="minorHAnsi" w:cstheme="minorHAnsi"/>
          <w:sz w:val="22"/>
          <w:szCs w:val="22"/>
          <w:lang w:val="en-US"/>
        </w:rPr>
        <w:t>FANSA (India)</w:t>
      </w:r>
      <w:r w:rsidR="00361ACF" w:rsidRPr="00361ACF">
        <w:rPr>
          <w:sz w:val="19"/>
          <w:szCs w:val="19"/>
          <w:lang w:val="en-US"/>
        </w:rPr>
        <w:t xml:space="preserve"> </w:t>
      </w:r>
      <w:r w:rsidR="00361ACF">
        <w:rPr>
          <w:sz w:val="19"/>
          <w:szCs w:val="19"/>
          <w:lang w:val="en-US"/>
        </w:rPr>
        <w:t>48,3%</w:t>
      </w:r>
      <w:r>
        <w:rPr>
          <w:rFonts w:asciiTheme="minorHAnsi" w:hAnsiTheme="minorHAnsi" w:cstheme="minorHAnsi"/>
          <w:sz w:val="22"/>
          <w:szCs w:val="22"/>
          <w:lang w:val="en-US"/>
        </w:rPr>
        <w:t xml:space="preserve"> &amp; </w:t>
      </w:r>
      <w:r w:rsidRPr="00007288">
        <w:rPr>
          <w:rFonts w:asciiTheme="minorHAnsi" w:hAnsiTheme="minorHAnsi" w:cstheme="minorHAnsi"/>
          <w:sz w:val="22"/>
          <w:szCs w:val="22"/>
          <w:lang w:val="en-US"/>
        </w:rPr>
        <w:t>AOSED (Bangladesh</w:t>
      </w:r>
      <w:r>
        <w:rPr>
          <w:rFonts w:asciiTheme="minorHAnsi" w:hAnsiTheme="minorHAnsi" w:cstheme="minorHAnsi"/>
          <w:sz w:val="22"/>
          <w:szCs w:val="22"/>
          <w:lang w:val="en-US"/>
        </w:rPr>
        <w:t xml:space="preserve">) </w:t>
      </w:r>
      <w:r w:rsidR="00361ACF" w:rsidRPr="00361ACF">
        <w:rPr>
          <w:rFonts w:asciiTheme="minorHAnsi" w:hAnsiTheme="minorHAnsi" w:cstheme="minorHAnsi"/>
          <w:sz w:val="22"/>
          <w:szCs w:val="22"/>
          <w:lang w:val="en-US"/>
        </w:rPr>
        <w:t>38,3%</w:t>
      </w:r>
    </w:p>
    <w:p w14:paraId="19874FE9" w14:textId="609711A0" w:rsidR="00361ACF" w:rsidRDefault="00361ACF" w:rsidP="00007288">
      <w:pPr>
        <w:pStyle w:val="Default"/>
        <w:rPr>
          <w:rFonts w:asciiTheme="minorHAnsi" w:hAnsiTheme="minorHAnsi" w:cstheme="minorHAnsi"/>
          <w:sz w:val="22"/>
          <w:szCs w:val="22"/>
          <w:lang w:val="en-US"/>
        </w:rPr>
      </w:pPr>
      <w:r>
        <w:rPr>
          <w:rFonts w:asciiTheme="minorHAnsi" w:hAnsiTheme="minorHAnsi" w:cstheme="minorHAnsi"/>
          <w:noProof/>
          <w:sz w:val="22"/>
          <w:szCs w:val="22"/>
          <w:lang w:eastAsia="fr-CA"/>
        </w:rPr>
        <w:drawing>
          <wp:inline distT="0" distB="0" distL="0" distR="0" wp14:anchorId="1E8C20F6" wp14:editId="35ABBF6A">
            <wp:extent cx="5486400" cy="21869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ie.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2186940"/>
                    </a:xfrm>
                    <a:prstGeom prst="rect">
                      <a:avLst/>
                    </a:prstGeom>
                  </pic:spPr>
                </pic:pic>
              </a:graphicData>
            </a:graphic>
          </wp:inline>
        </w:drawing>
      </w:r>
    </w:p>
    <w:p w14:paraId="70305F6B" w14:textId="77777777" w:rsidR="00007288" w:rsidRDefault="00007288" w:rsidP="00007288">
      <w:pPr>
        <w:pStyle w:val="Default"/>
        <w:rPr>
          <w:rFonts w:asciiTheme="minorHAnsi" w:hAnsiTheme="minorHAnsi" w:cstheme="minorHAnsi"/>
          <w:b/>
          <w:sz w:val="22"/>
          <w:szCs w:val="22"/>
          <w:lang w:val="en-US"/>
        </w:rPr>
      </w:pPr>
    </w:p>
    <w:p w14:paraId="471FC0A7" w14:textId="1AF80828" w:rsidR="00361ACF" w:rsidRPr="003966FB" w:rsidRDefault="003804A8" w:rsidP="00007288">
      <w:pPr>
        <w:pStyle w:val="Default"/>
        <w:rPr>
          <w:rFonts w:asciiTheme="minorHAnsi" w:hAnsiTheme="minorHAnsi" w:cstheme="minorHAnsi"/>
          <w:sz w:val="22"/>
          <w:szCs w:val="22"/>
          <w:lang w:val="es-CR"/>
        </w:rPr>
      </w:pPr>
      <w:r w:rsidRPr="003804A8">
        <w:rPr>
          <w:rFonts w:asciiTheme="minorHAnsi" w:hAnsiTheme="minorHAnsi" w:cstheme="minorHAnsi"/>
          <w:b/>
          <w:sz w:val="22"/>
          <w:szCs w:val="22"/>
          <w:lang w:val="es-CR"/>
        </w:rPr>
        <w:t>África</w:t>
      </w:r>
      <w:r w:rsidR="00007288" w:rsidRPr="003966FB">
        <w:rPr>
          <w:rFonts w:asciiTheme="minorHAnsi" w:hAnsiTheme="minorHAnsi" w:cstheme="minorHAnsi"/>
          <w:b/>
          <w:sz w:val="22"/>
          <w:szCs w:val="22"/>
          <w:lang w:val="es-CR"/>
        </w:rPr>
        <w:t xml:space="preserve"> (1 </w:t>
      </w:r>
      <w:r w:rsidRPr="003966FB">
        <w:rPr>
          <w:rFonts w:asciiTheme="minorHAnsi" w:hAnsiTheme="minorHAnsi" w:cstheme="minorHAnsi"/>
          <w:b/>
          <w:sz w:val="22"/>
          <w:szCs w:val="22"/>
          <w:lang w:val="es-CR"/>
        </w:rPr>
        <w:t>asiento</w:t>
      </w:r>
      <w:r w:rsidR="00007288" w:rsidRPr="003966FB">
        <w:rPr>
          <w:rFonts w:asciiTheme="minorHAnsi" w:hAnsiTheme="minorHAnsi" w:cstheme="minorHAnsi"/>
          <w:b/>
          <w:sz w:val="22"/>
          <w:szCs w:val="22"/>
          <w:lang w:val="es-CR"/>
        </w:rPr>
        <w:t>)</w:t>
      </w:r>
      <w:r w:rsidR="00007288" w:rsidRPr="003966FB">
        <w:rPr>
          <w:rFonts w:asciiTheme="minorHAnsi" w:hAnsiTheme="minorHAnsi" w:cstheme="minorHAnsi"/>
          <w:sz w:val="22"/>
          <w:szCs w:val="22"/>
          <w:lang w:val="es-CR"/>
        </w:rPr>
        <w:t xml:space="preserve">: </w:t>
      </w:r>
      <w:r w:rsidRPr="003966FB">
        <w:rPr>
          <w:rFonts w:asciiTheme="minorHAnsi" w:hAnsiTheme="minorHAnsi" w:cstheme="minorHAnsi"/>
          <w:sz w:val="22"/>
          <w:szCs w:val="22"/>
          <w:lang w:val="es-CR"/>
        </w:rPr>
        <w:t>después de un empate entre</w:t>
      </w:r>
      <w:r w:rsidR="00007288" w:rsidRPr="003966FB">
        <w:rPr>
          <w:rFonts w:asciiTheme="minorHAnsi" w:hAnsiTheme="minorHAnsi" w:cstheme="minorHAnsi"/>
          <w:sz w:val="22"/>
          <w:szCs w:val="22"/>
          <w:lang w:val="es-CR"/>
        </w:rPr>
        <w:t xml:space="preserve"> UWASNET (Uganda) </w:t>
      </w:r>
      <w:r w:rsidRPr="003966FB">
        <w:rPr>
          <w:rFonts w:asciiTheme="minorHAnsi" w:hAnsiTheme="minorHAnsi" w:cstheme="minorHAnsi"/>
          <w:sz w:val="22"/>
          <w:szCs w:val="22"/>
          <w:lang w:val="es-CR"/>
        </w:rPr>
        <w:t xml:space="preserve">y </w:t>
      </w:r>
      <w:r w:rsidR="00007288" w:rsidRPr="003966FB">
        <w:rPr>
          <w:rFonts w:asciiTheme="minorHAnsi" w:hAnsiTheme="minorHAnsi" w:cstheme="minorHAnsi"/>
          <w:sz w:val="22"/>
          <w:szCs w:val="22"/>
          <w:lang w:val="es-CR"/>
        </w:rPr>
        <w:t xml:space="preserve">Eau Vive (Burkina Faso), </w:t>
      </w:r>
      <w:r w:rsidRPr="003966FB">
        <w:rPr>
          <w:rFonts w:asciiTheme="minorHAnsi" w:hAnsiTheme="minorHAnsi" w:cstheme="minorHAnsi"/>
          <w:sz w:val="22"/>
          <w:szCs w:val="22"/>
          <w:lang w:val="es-CR"/>
        </w:rPr>
        <w:t xml:space="preserve">con </w:t>
      </w:r>
      <w:r w:rsidR="00007288" w:rsidRPr="003966FB">
        <w:rPr>
          <w:rFonts w:asciiTheme="minorHAnsi" w:hAnsiTheme="minorHAnsi" w:cstheme="minorHAnsi"/>
          <w:sz w:val="22"/>
          <w:szCs w:val="22"/>
          <w:lang w:val="es-CR"/>
        </w:rPr>
        <w:t xml:space="preserve">29,7% </w:t>
      </w:r>
      <w:r w:rsidRPr="003966FB">
        <w:rPr>
          <w:rFonts w:asciiTheme="minorHAnsi" w:hAnsiTheme="minorHAnsi" w:cstheme="minorHAnsi"/>
          <w:sz w:val="22"/>
          <w:szCs w:val="22"/>
          <w:lang w:val="es-CR"/>
        </w:rPr>
        <w:t>de los votos cada uno</w:t>
      </w:r>
      <w:r w:rsidR="00007288" w:rsidRPr="003966FB">
        <w:rPr>
          <w:rFonts w:asciiTheme="minorHAnsi" w:hAnsiTheme="minorHAnsi" w:cstheme="minorHAnsi"/>
          <w:sz w:val="22"/>
          <w:szCs w:val="22"/>
          <w:lang w:val="es-CR"/>
        </w:rPr>
        <w:t xml:space="preserve">, </w:t>
      </w:r>
      <w:r>
        <w:rPr>
          <w:rFonts w:asciiTheme="minorHAnsi" w:hAnsiTheme="minorHAnsi" w:cstheme="minorHAnsi"/>
          <w:sz w:val="22"/>
          <w:szCs w:val="22"/>
          <w:lang w:val="es-CR"/>
        </w:rPr>
        <w:t>se organizó una segunda elección</w:t>
      </w:r>
      <w:r w:rsidR="00007288" w:rsidRPr="003966FB">
        <w:rPr>
          <w:rFonts w:asciiTheme="minorHAnsi" w:hAnsiTheme="minorHAnsi" w:cstheme="minorHAnsi"/>
          <w:sz w:val="22"/>
          <w:szCs w:val="22"/>
          <w:lang w:val="es-CR"/>
        </w:rPr>
        <w:t xml:space="preserve">. </w:t>
      </w:r>
    </w:p>
    <w:p w14:paraId="2134DCDD" w14:textId="0898C749" w:rsidR="00361ACF" w:rsidRDefault="00361ACF" w:rsidP="00007288">
      <w:pPr>
        <w:pStyle w:val="Default"/>
        <w:rPr>
          <w:rFonts w:asciiTheme="minorHAnsi" w:hAnsiTheme="minorHAnsi" w:cstheme="minorHAnsi"/>
          <w:sz w:val="22"/>
          <w:szCs w:val="22"/>
          <w:lang w:val="en-US"/>
        </w:rPr>
      </w:pPr>
      <w:r>
        <w:rPr>
          <w:rFonts w:asciiTheme="minorHAnsi" w:hAnsiTheme="minorHAnsi" w:cstheme="minorHAnsi"/>
          <w:noProof/>
          <w:sz w:val="22"/>
          <w:szCs w:val="22"/>
          <w:lang w:eastAsia="fr-CA"/>
        </w:rPr>
        <w:drawing>
          <wp:inline distT="0" distB="0" distL="0" distR="0" wp14:anchorId="6821F895" wp14:editId="62FF94FB">
            <wp:extent cx="5486400" cy="290893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rique-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2908935"/>
                    </a:xfrm>
                    <a:prstGeom prst="rect">
                      <a:avLst/>
                    </a:prstGeom>
                  </pic:spPr>
                </pic:pic>
              </a:graphicData>
            </a:graphic>
          </wp:inline>
        </w:drawing>
      </w:r>
    </w:p>
    <w:p w14:paraId="0AC98C74" w14:textId="335EC059" w:rsidR="00007288" w:rsidRPr="00E3550C" w:rsidRDefault="00361ACF" w:rsidP="00007288">
      <w:pPr>
        <w:pStyle w:val="Default"/>
        <w:rPr>
          <w:rFonts w:asciiTheme="minorHAnsi" w:hAnsiTheme="minorHAnsi" w:cstheme="minorHAnsi"/>
          <w:sz w:val="22"/>
          <w:szCs w:val="22"/>
          <w:lang w:val="es-CR"/>
        </w:rPr>
      </w:pPr>
      <w:r w:rsidRPr="00E3550C">
        <w:rPr>
          <w:rFonts w:asciiTheme="minorHAnsi" w:hAnsiTheme="minorHAnsi" w:cstheme="minorHAnsi"/>
          <w:sz w:val="22"/>
          <w:szCs w:val="22"/>
          <w:lang w:val="es-CR"/>
        </w:rPr>
        <w:t>Eau Vive</w:t>
      </w:r>
      <w:r w:rsidR="00007288" w:rsidRPr="00E3550C">
        <w:rPr>
          <w:rFonts w:asciiTheme="minorHAnsi" w:hAnsiTheme="minorHAnsi" w:cstheme="minorHAnsi"/>
          <w:sz w:val="22"/>
          <w:szCs w:val="22"/>
          <w:lang w:val="es-CR"/>
        </w:rPr>
        <w:t xml:space="preserve"> </w:t>
      </w:r>
      <w:r w:rsidR="007E427A" w:rsidRPr="00E3550C">
        <w:rPr>
          <w:rFonts w:asciiTheme="minorHAnsi" w:hAnsiTheme="minorHAnsi" w:cstheme="minorHAnsi"/>
          <w:sz w:val="22"/>
          <w:szCs w:val="22"/>
          <w:lang w:val="es-CR"/>
        </w:rPr>
        <w:t xml:space="preserve">gana la </w:t>
      </w:r>
      <w:r w:rsidR="00E3550C" w:rsidRPr="00E3550C">
        <w:rPr>
          <w:rFonts w:asciiTheme="minorHAnsi" w:hAnsiTheme="minorHAnsi" w:cstheme="minorHAnsi"/>
          <w:sz w:val="22"/>
          <w:szCs w:val="22"/>
          <w:lang w:val="es-CR"/>
        </w:rPr>
        <w:t>posició</w:t>
      </w:r>
      <w:r w:rsidR="007E427A" w:rsidRPr="00E3550C">
        <w:rPr>
          <w:rFonts w:asciiTheme="minorHAnsi" w:hAnsiTheme="minorHAnsi" w:cstheme="minorHAnsi"/>
          <w:sz w:val="22"/>
          <w:szCs w:val="22"/>
          <w:lang w:val="es-CR"/>
        </w:rPr>
        <w:t xml:space="preserve">n con </w:t>
      </w:r>
      <w:r w:rsidR="00E3550C">
        <w:rPr>
          <w:rFonts w:asciiTheme="minorHAnsi" w:hAnsiTheme="minorHAnsi" w:cstheme="minorHAnsi"/>
          <w:sz w:val="22"/>
          <w:szCs w:val="22"/>
          <w:lang w:val="es-CR"/>
        </w:rPr>
        <w:t xml:space="preserve">el </w:t>
      </w:r>
      <w:r w:rsidR="007E427A" w:rsidRPr="00E3550C">
        <w:rPr>
          <w:rFonts w:asciiTheme="minorHAnsi" w:hAnsiTheme="minorHAnsi" w:cstheme="minorHAnsi"/>
          <w:sz w:val="22"/>
          <w:szCs w:val="22"/>
          <w:lang w:val="es-CR"/>
        </w:rPr>
        <w:t>60% de los votos</w:t>
      </w:r>
      <w:r w:rsidR="00007288" w:rsidRPr="00E3550C">
        <w:rPr>
          <w:rFonts w:asciiTheme="minorHAnsi" w:hAnsiTheme="minorHAnsi" w:cstheme="minorHAnsi"/>
          <w:sz w:val="22"/>
          <w:szCs w:val="22"/>
          <w:lang w:val="es-CR"/>
        </w:rPr>
        <w:t xml:space="preserve">. </w:t>
      </w:r>
    </w:p>
    <w:p w14:paraId="711DE5ED" w14:textId="18A4D107" w:rsidR="00007288" w:rsidRPr="00007288" w:rsidRDefault="00361ACF" w:rsidP="00007288">
      <w:pPr>
        <w:pStyle w:val="Default"/>
        <w:rPr>
          <w:rFonts w:asciiTheme="minorHAnsi" w:hAnsiTheme="minorHAnsi" w:cstheme="minorHAnsi"/>
          <w:sz w:val="22"/>
          <w:szCs w:val="22"/>
          <w:lang w:val="en-US"/>
        </w:rPr>
      </w:pPr>
      <w:r>
        <w:rPr>
          <w:rFonts w:asciiTheme="minorHAnsi" w:hAnsiTheme="minorHAnsi" w:cstheme="minorHAnsi"/>
          <w:noProof/>
          <w:sz w:val="22"/>
          <w:szCs w:val="22"/>
          <w:lang w:eastAsia="fr-CA"/>
        </w:rPr>
        <w:drawing>
          <wp:inline distT="0" distB="0" distL="0" distR="0" wp14:anchorId="05F3A694" wp14:editId="4D54BE92">
            <wp:extent cx="5486400" cy="218694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e Africa.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2186940"/>
                    </a:xfrm>
                    <a:prstGeom prst="rect">
                      <a:avLst/>
                    </a:prstGeom>
                  </pic:spPr>
                </pic:pic>
              </a:graphicData>
            </a:graphic>
          </wp:inline>
        </w:drawing>
      </w:r>
    </w:p>
    <w:p w14:paraId="230AA03F" w14:textId="35BD64D3" w:rsidR="00007288" w:rsidRPr="003966FB" w:rsidRDefault="00007288" w:rsidP="00007288">
      <w:pPr>
        <w:pStyle w:val="Default"/>
        <w:rPr>
          <w:rFonts w:asciiTheme="minorHAnsi" w:hAnsiTheme="minorHAnsi" w:cstheme="minorHAnsi"/>
          <w:sz w:val="22"/>
          <w:szCs w:val="22"/>
          <w:lang w:val="es-CR"/>
        </w:rPr>
      </w:pPr>
      <w:r w:rsidRPr="003966FB">
        <w:rPr>
          <w:rFonts w:asciiTheme="minorHAnsi" w:hAnsiTheme="minorHAnsi" w:cstheme="minorHAnsi"/>
          <w:b/>
          <w:sz w:val="22"/>
          <w:szCs w:val="22"/>
          <w:lang w:val="es-CR"/>
        </w:rPr>
        <w:t>Europ</w:t>
      </w:r>
      <w:r w:rsidR="00F72E75" w:rsidRPr="003966FB">
        <w:rPr>
          <w:rFonts w:asciiTheme="minorHAnsi" w:hAnsiTheme="minorHAnsi" w:cstheme="minorHAnsi"/>
          <w:b/>
          <w:sz w:val="22"/>
          <w:szCs w:val="22"/>
          <w:lang w:val="es-CR"/>
        </w:rPr>
        <w:t>a</w:t>
      </w:r>
      <w:r w:rsidRPr="003966FB">
        <w:rPr>
          <w:rFonts w:asciiTheme="minorHAnsi" w:hAnsiTheme="minorHAnsi" w:cstheme="minorHAnsi"/>
          <w:b/>
          <w:sz w:val="22"/>
          <w:szCs w:val="22"/>
          <w:lang w:val="es-CR"/>
        </w:rPr>
        <w:t xml:space="preserve"> (1 </w:t>
      </w:r>
      <w:r w:rsidR="00F72E75" w:rsidRPr="003966FB">
        <w:rPr>
          <w:rFonts w:asciiTheme="minorHAnsi" w:hAnsiTheme="minorHAnsi" w:cstheme="minorHAnsi"/>
          <w:b/>
          <w:sz w:val="22"/>
          <w:szCs w:val="22"/>
          <w:lang w:val="es-CR"/>
        </w:rPr>
        <w:t>asiento</w:t>
      </w:r>
      <w:r w:rsidRPr="003966FB">
        <w:rPr>
          <w:rFonts w:asciiTheme="minorHAnsi" w:hAnsiTheme="minorHAnsi" w:cstheme="minorHAnsi"/>
          <w:sz w:val="22"/>
          <w:szCs w:val="22"/>
          <w:lang w:val="es-CR"/>
        </w:rPr>
        <w:t>): BORDA (</w:t>
      </w:r>
      <w:r w:rsidR="00F72E75">
        <w:rPr>
          <w:rFonts w:asciiTheme="minorHAnsi" w:hAnsiTheme="minorHAnsi" w:cstheme="minorHAnsi"/>
          <w:sz w:val="22"/>
          <w:szCs w:val="22"/>
          <w:lang w:val="es-CR"/>
        </w:rPr>
        <w:t>Alemania</w:t>
      </w:r>
      <w:r w:rsidRPr="003966FB">
        <w:rPr>
          <w:rFonts w:asciiTheme="minorHAnsi" w:hAnsiTheme="minorHAnsi" w:cstheme="minorHAnsi"/>
          <w:sz w:val="22"/>
          <w:szCs w:val="22"/>
          <w:lang w:val="es-CR"/>
        </w:rPr>
        <w:t>)</w:t>
      </w:r>
      <w:r w:rsidR="00361ACF" w:rsidRPr="003966FB">
        <w:rPr>
          <w:lang w:val="es-CR"/>
        </w:rPr>
        <w:t xml:space="preserve"> </w:t>
      </w:r>
      <w:r w:rsidR="00F72E75" w:rsidRPr="003966FB">
        <w:rPr>
          <w:rFonts w:asciiTheme="minorHAnsi" w:hAnsiTheme="minorHAnsi" w:cstheme="minorHAnsi"/>
          <w:sz w:val="22"/>
          <w:szCs w:val="22"/>
          <w:lang w:val="es-CR"/>
        </w:rPr>
        <w:t xml:space="preserve">con </w:t>
      </w:r>
      <w:r w:rsidR="00361ACF" w:rsidRPr="003966FB">
        <w:rPr>
          <w:rFonts w:asciiTheme="minorHAnsi" w:hAnsiTheme="minorHAnsi" w:cstheme="minorHAnsi"/>
          <w:sz w:val="22"/>
          <w:szCs w:val="22"/>
          <w:lang w:val="es-CR"/>
        </w:rPr>
        <w:t xml:space="preserve">100% </w:t>
      </w:r>
      <w:r w:rsidR="00F72E75" w:rsidRPr="003966FB">
        <w:rPr>
          <w:rFonts w:asciiTheme="minorHAnsi" w:hAnsiTheme="minorHAnsi" w:cstheme="minorHAnsi"/>
          <w:sz w:val="22"/>
          <w:szCs w:val="22"/>
          <w:lang w:val="es-CR"/>
        </w:rPr>
        <w:t>de los votos</w:t>
      </w:r>
      <w:r w:rsidR="00F72E75">
        <w:rPr>
          <w:rFonts w:asciiTheme="minorHAnsi" w:hAnsiTheme="minorHAnsi" w:cstheme="minorHAnsi"/>
          <w:sz w:val="22"/>
          <w:szCs w:val="22"/>
          <w:lang w:val="es-CR"/>
        </w:rPr>
        <w:t>. ¡</w:t>
      </w:r>
      <w:r w:rsidR="00F72E75" w:rsidRPr="003966FB">
        <w:rPr>
          <w:rFonts w:asciiTheme="minorHAnsi" w:hAnsiTheme="minorHAnsi" w:cstheme="minorHAnsi"/>
          <w:sz w:val="22"/>
          <w:szCs w:val="22"/>
          <w:lang w:val="es-CR"/>
        </w:rPr>
        <w:t xml:space="preserve">debido a que era el </w:t>
      </w:r>
      <w:r w:rsidR="00F72E75" w:rsidRPr="00F72E75">
        <w:rPr>
          <w:rFonts w:asciiTheme="minorHAnsi" w:hAnsiTheme="minorHAnsi" w:cstheme="minorHAnsi"/>
          <w:sz w:val="22"/>
          <w:szCs w:val="22"/>
          <w:lang w:val="es-CR"/>
        </w:rPr>
        <w:t>único</w:t>
      </w:r>
      <w:r w:rsidR="00F72E75" w:rsidRPr="003966FB">
        <w:rPr>
          <w:rFonts w:asciiTheme="minorHAnsi" w:hAnsiTheme="minorHAnsi" w:cstheme="minorHAnsi"/>
          <w:sz w:val="22"/>
          <w:szCs w:val="22"/>
          <w:lang w:val="es-CR"/>
        </w:rPr>
        <w:t xml:space="preserve"> candidato de la </w:t>
      </w:r>
      <w:r w:rsidR="00F72E75" w:rsidRPr="00F72E75">
        <w:rPr>
          <w:rFonts w:asciiTheme="minorHAnsi" w:hAnsiTheme="minorHAnsi" w:cstheme="minorHAnsi"/>
          <w:sz w:val="22"/>
          <w:szCs w:val="22"/>
          <w:lang w:val="es-CR"/>
        </w:rPr>
        <w:t>región</w:t>
      </w:r>
      <w:r w:rsidR="00361ACF" w:rsidRPr="003966FB">
        <w:rPr>
          <w:rFonts w:asciiTheme="minorHAnsi" w:hAnsiTheme="minorHAnsi" w:cstheme="minorHAnsi"/>
          <w:sz w:val="22"/>
          <w:szCs w:val="22"/>
          <w:lang w:val="es-CR"/>
        </w:rPr>
        <w:t>!</w:t>
      </w:r>
    </w:p>
    <w:p w14:paraId="020358FF" w14:textId="6439E47D" w:rsidR="00361ACF" w:rsidRPr="00361ACF" w:rsidRDefault="00361ACF" w:rsidP="00007288">
      <w:pPr>
        <w:pStyle w:val="Default"/>
        <w:rPr>
          <w:rFonts w:asciiTheme="minorHAnsi" w:hAnsiTheme="minorHAnsi" w:cstheme="minorHAnsi"/>
          <w:sz w:val="22"/>
          <w:szCs w:val="22"/>
          <w:lang w:val="en-CA"/>
        </w:rPr>
      </w:pPr>
      <w:r>
        <w:rPr>
          <w:rFonts w:asciiTheme="minorHAnsi" w:hAnsiTheme="minorHAnsi" w:cstheme="minorHAnsi"/>
          <w:noProof/>
          <w:sz w:val="22"/>
          <w:szCs w:val="22"/>
          <w:lang w:eastAsia="fr-CA"/>
        </w:rPr>
        <w:drawing>
          <wp:inline distT="0" distB="0" distL="0" distR="0" wp14:anchorId="1BFF88B9" wp14:editId="671352ED">
            <wp:extent cx="5486400" cy="2186940"/>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urope.png"/>
                    <pic:cNvPicPr/>
                  </pic:nvPicPr>
                  <pic:blipFill>
                    <a:blip r:embed="rId23">
                      <a:extLst>
                        <a:ext uri="{28A0092B-C50C-407E-A947-70E740481C1C}">
                          <a14:useLocalDpi xmlns:a14="http://schemas.microsoft.com/office/drawing/2010/main" val="0"/>
                        </a:ext>
                      </a:extLst>
                    </a:blip>
                    <a:stretch>
                      <a:fillRect/>
                    </a:stretch>
                  </pic:blipFill>
                  <pic:spPr>
                    <a:xfrm>
                      <a:off x="0" y="0"/>
                      <a:ext cx="5486400" cy="2186940"/>
                    </a:xfrm>
                    <a:prstGeom prst="rect">
                      <a:avLst/>
                    </a:prstGeom>
                  </pic:spPr>
                </pic:pic>
              </a:graphicData>
            </a:graphic>
          </wp:inline>
        </w:drawing>
      </w:r>
    </w:p>
    <w:p w14:paraId="69B26122" w14:textId="77777777" w:rsidR="00007288" w:rsidRPr="00361ACF" w:rsidRDefault="00007288" w:rsidP="00007288">
      <w:pPr>
        <w:pStyle w:val="Default"/>
        <w:rPr>
          <w:rFonts w:asciiTheme="minorHAnsi" w:hAnsiTheme="minorHAnsi" w:cstheme="minorHAnsi"/>
          <w:sz w:val="22"/>
          <w:szCs w:val="22"/>
          <w:lang w:val="en-CA"/>
        </w:rPr>
      </w:pPr>
    </w:p>
    <w:p w14:paraId="03555AC3" w14:textId="5D3DD0D2" w:rsidR="00110611" w:rsidRPr="00110611" w:rsidRDefault="00110611" w:rsidP="007D7D59">
      <w:pPr>
        <w:jc w:val="both"/>
        <w:rPr>
          <w:lang w:val="fr-CA"/>
        </w:rPr>
      </w:pPr>
    </w:p>
    <w:p w14:paraId="4F9EB74A" w14:textId="3DD1CE71" w:rsidR="00413107" w:rsidRPr="003966FB" w:rsidRDefault="00413107" w:rsidP="007D7D59">
      <w:pPr>
        <w:jc w:val="both"/>
        <w:rPr>
          <w:b/>
          <w:lang w:val="es-CR"/>
        </w:rPr>
      </w:pPr>
      <w:r w:rsidRPr="003966FB">
        <w:rPr>
          <w:b/>
          <w:lang w:val="es-CR"/>
        </w:rPr>
        <w:t>Sit</w:t>
      </w:r>
      <w:r w:rsidR="00ED5153" w:rsidRPr="003966FB">
        <w:rPr>
          <w:b/>
          <w:lang w:val="es-CR"/>
        </w:rPr>
        <w:t>io</w:t>
      </w:r>
      <w:r w:rsidRPr="003966FB">
        <w:rPr>
          <w:b/>
          <w:lang w:val="es-CR"/>
        </w:rPr>
        <w:t xml:space="preserve"> web </w:t>
      </w:r>
    </w:p>
    <w:p w14:paraId="474149B1" w14:textId="6DEB55AE" w:rsidR="00ED5153" w:rsidRPr="003966FB" w:rsidRDefault="00ED5153" w:rsidP="00110611">
      <w:pPr>
        <w:jc w:val="both"/>
        <w:rPr>
          <w:lang w:val="es-CR"/>
        </w:rPr>
      </w:pPr>
      <w:r w:rsidRPr="003966FB">
        <w:rPr>
          <w:rFonts w:cstheme="minorHAnsi"/>
          <w:lang w:val="es-CR"/>
        </w:rPr>
        <w:t>¡</w:t>
      </w:r>
      <w:r w:rsidRPr="003966FB">
        <w:rPr>
          <w:lang w:val="es-CR"/>
        </w:rPr>
        <w:t xml:space="preserve">El Efecto Mariposa </w:t>
      </w:r>
      <w:r w:rsidRPr="00ED5153">
        <w:rPr>
          <w:lang w:val="es-CR"/>
        </w:rPr>
        <w:t>lanzó</w:t>
      </w:r>
      <w:r w:rsidRPr="003966FB">
        <w:rPr>
          <w:lang w:val="es-CR"/>
        </w:rPr>
        <w:t xml:space="preserve"> el mes pasado su nueva </w:t>
      </w:r>
      <w:r w:rsidRPr="00ED5153">
        <w:rPr>
          <w:lang w:val="es-CR"/>
        </w:rPr>
        <w:t>página</w:t>
      </w:r>
      <w:r w:rsidRPr="003966FB">
        <w:rPr>
          <w:lang w:val="es-CR"/>
        </w:rPr>
        <w:t xml:space="preserve"> web! </w:t>
      </w:r>
      <w:r>
        <w:rPr>
          <w:lang w:val="es-CR"/>
        </w:rPr>
        <w:t xml:space="preserve">Nuestro sitio se encuentra disponible en inglés, francés y español. En el Mapa Mundial usted puede localizar nuestros miembros y encontrará publicaciones útiles en la sección recursos. </w:t>
      </w:r>
      <w:r>
        <w:rPr>
          <w:rFonts w:cstheme="minorHAnsi"/>
          <w:lang w:val="es-CR"/>
        </w:rPr>
        <w:t>¡</w:t>
      </w:r>
      <w:r>
        <w:rPr>
          <w:lang w:val="es-CR"/>
        </w:rPr>
        <w:t xml:space="preserve">Se anima a todos los miembros </w:t>
      </w:r>
      <w:hyperlink r:id="rId24" w:history="1">
        <w:r w:rsidR="00A342EF" w:rsidRPr="00A342EF">
          <w:rPr>
            <w:rStyle w:val="Lienhypertexte"/>
            <w:lang w:val="es-CR"/>
          </w:rPr>
          <w:t>a rellenar el perfil de miembro!</w:t>
        </w:r>
        <w:r w:rsidRPr="00A342EF">
          <w:rPr>
            <w:rStyle w:val="Lienhypertexte"/>
            <w:lang w:val="es-CR"/>
          </w:rPr>
          <w:t xml:space="preserve"> </w:t>
        </w:r>
      </w:hyperlink>
      <w:r>
        <w:rPr>
          <w:lang w:val="es-CR"/>
        </w:rPr>
        <w:t xml:space="preserve"> </w:t>
      </w:r>
    </w:p>
    <w:p w14:paraId="06A6345C" w14:textId="43E6D36B" w:rsidR="00ED5153" w:rsidRDefault="00ED5153" w:rsidP="007D7D59">
      <w:pPr>
        <w:jc w:val="both"/>
        <w:rPr>
          <w:lang w:val="es-CR"/>
        </w:rPr>
      </w:pPr>
      <w:r>
        <w:rPr>
          <w:rFonts w:cstheme="minorHAnsi"/>
          <w:lang w:val="es-CR"/>
        </w:rPr>
        <w:t>¡</w:t>
      </w:r>
      <w:r>
        <w:rPr>
          <w:lang w:val="es-CR"/>
        </w:rPr>
        <w:t>Por favor, no dude en divulgar el sitio web en sus redes sociales!</w:t>
      </w:r>
    </w:p>
    <w:p w14:paraId="508B8388" w14:textId="52F09397" w:rsidR="00413107" w:rsidRPr="003966FB" w:rsidRDefault="00496603" w:rsidP="007D7D59">
      <w:pPr>
        <w:jc w:val="both"/>
        <w:rPr>
          <w:b/>
          <w:color w:val="ED7D31" w:themeColor="accent2"/>
          <w:lang w:val="es-CR"/>
        </w:rPr>
      </w:pPr>
      <w:r w:rsidRPr="003966FB">
        <w:rPr>
          <w:b/>
          <w:color w:val="ED7D31" w:themeColor="accent2"/>
          <w:lang w:val="es-CR"/>
        </w:rPr>
        <w:t xml:space="preserve">Para mayor </w:t>
      </w:r>
      <w:r w:rsidR="00D929AD" w:rsidRPr="00D929AD">
        <w:rPr>
          <w:b/>
          <w:color w:val="ED7D31" w:themeColor="accent2"/>
          <w:lang w:val="es-CR"/>
        </w:rPr>
        <w:t>información</w:t>
      </w:r>
      <w:r w:rsidRPr="003966FB">
        <w:rPr>
          <w:b/>
          <w:color w:val="ED7D31" w:themeColor="accent2"/>
          <w:lang w:val="es-CR"/>
        </w:rPr>
        <w:t xml:space="preserve"> visite: </w:t>
      </w:r>
      <w:hyperlink r:id="rId25" w:history="1">
        <w:r w:rsidR="000277C1" w:rsidRPr="003966FB">
          <w:rPr>
            <w:rStyle w:val="Lienhypertexte"/>
            <w:b/>
            <w:lang w:val="es-CR"/>
          </w:rPr>
          <w:t>www.butterflyeffectcoalition.com</w:t>
        </w:r>
      </w:hyperlink>
      <w:r w:rsidR="000277C1" w:rsidRPr="003966FB">
        <w:rPr>
          <w:b/>
          <w:color w:val="ED7D31" w:themeColor="accent2"/>
          <w:lang w:val="es-CR"/>
        </w:rPr>
        <w:t xml:space="preserve"> </w:t>
      </w:r>
    </w:p>
    <w:sectPr w:rsidR="00413107" w:rsidRPr="003966F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2598E"/>
    <w:multiLevelType w:val="hybridMultilevel"/>
    <w:tmpl w:val="D19E191C"/>
    <w:lvl w:ilvl="0" w:tplc="A7701456">
      <w:start w:val="2"/>
      <w:numFmt w:val="bullet"/>
      <w:lvlText w:val=""/>
      <w:lvlJc w:val="left"/>
      <w:pPr>
        <w:ind w:left="720" w:hanging="360"/>
      </w:pPr>
      <w:rPr>
        <w:rFonts w:ascii="Wingdings" w:eastAsiaTheme="minorHAnsi" w:hAnsi="Wingdings" w:cstheme="minorBidi"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5E2147"/>
    <w:multiLevelType w:val="hybridMultilevel"/>
    <w:tmpl w:val="0FA824EE"/>
    <w:lvl w:ilvl="0" w:tplc="0C0C000F">
      <w:start w:val="1"/>
      <w:numFmt w:val="decimal"/>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C5A5B5C"/>
    <w:multiLevelType w:val="hybridMultilevel"/>
    <w:tmpl w:val="D0DAFB14"/>
    <w:lvl w:ilvl="0" w:tplc="2ECE0B16">
      <w:start w:val="2"/>
      <w:numFmt w:val="bullet"/>
      <w:lvlText w:val=""/>
      <w:lvlJc w:val="left"/>
      <w:pPr>
        <w:ind w:left="720" w:hanging="360"/>
      </w:pPr>
      <w:rPr>
        <w:rFonts w:ascii="Wingdings" w:eastAsiaTheme="minorHAnsi" w:hAnsi="Wingdings" w:cs="Helvetic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1976570"/>
    <w:multiLevelType w:val="hybridMultilevel"/>
    <w:tmpl w:val="90906314"/>
    <w:lvl w:ilvl="0" w:tplc="0C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26955B72"/>
    <w:multiLevelType w:val="hybridMultilevel"/>
    <w:tmpl w:val="4950D0AA"/>
    <w:lvl w:ilvl="0" w:tplc="AB44EED6">
      <w:start w:val="2"/>
      <w:numFmt w:val="bullet"/>
      <w:lvlText w:val=""/>
      <w:lvlJc w:val="left"/>
      <w:pPr>
        <w:ind w:left="720" w:hanging="360"/>
      </w:pPr>
      <w:rPr>
        <w:rFonts w:ascii="Wingdings" w:eastAsiaTheme="minorHAnsi" w:hAnsi="Wingding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61FB2E0B"/>
    <w:multiLevelType w:val="hybridMultilevel"/>
    <w:tmpl w:val="F260F5DA"/>
    <w:lvl w:ilvl="0" w:tplc="E328FB86">
      <w:start w:val="2"/>
      <w:numFmt w:val="bullet"/>
      <w:lvlText w:val=""/>
      <w:lvlJc w:val="left"/>
      <w:pPr>
        <w:ind w:left="720" w:hanging="360"/>
      </w:pPr>
      <w:rPr>
        <w:rFonts w:ascii="Wingdings" w:eastAsiaTheme="minorHAnsi" w:hAnsi="Wingdings" w:cs="Helvetica" w:hint="default"/>
        <w:b w:val="0"/>
        <w:color w:val="2020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63463BEA"/>
    <w:multiLevelType w:val="hybridMultilevel"/>
    <w:tmpl w:val="CC348EF8"/>
    <w:lvl w:ilvl="0" w:tplc="507C21EC">
      <w:numFmt w:val="bullet"/>
      <w:lvlText w:val="-"/>
      <w:lvlJc w:val="left"/>
      <w:pPr>
        <w:ind w:left="720" w:hanging="360"/>
      </w:pPr>
      <w:rPr>
        <w:rFonts w:ascii="Calibri" w:eastAsia="Malgun Gothic"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66370E5C"/>
    <w:multiLevelType w:val="multilevel"/>
    <w:tmpl w:val="1E44A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C029CF"/>
    <w:multiLevelType w:val="hybridMultilevel"/>
    <w:tmpl w:val="61D6DF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0"/>
  </w:num>
  <w:num w:numId="6">
    <w:abstractNumId w:val="7"/>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EBB"/>
    <w:rsid w:val="00007288"/>
    <w:rsid w:val="000277C1"/>
    <w:rsid w:val="00075B1C"/>
    <w:rsid w:val="000D2228"/>
    <w:rsid w:val="000D7290"/>
    <w:rsid w:val="00110611"/>
    <w:rsid w:val="001117F3"/>
    <w:rsid w:val="001139D8"/>
    <w:rsid w:val="00144A7C"/>
    <w:rsid w:val="00152EBB"/>
    <w:rsid w:val="001816B7"/>
    <w:rsid w:val="001B2202"/>
    <w:rsid w:val="002500E8"/>
    <w:rsid w:val="00270D93"/>
    <w:rsid w:val="002735C8"/>
    <w:rsid w:val="0027560E"/>
    <w:rsid w:val="00293D3E"/>
    <w:rsid w:val="002E2290"/>
    <w:rsid w:val="003106EC"/>
    <w:rsid w:val="00354256"/>
    <w:rsid w:val="00355C1B"/>
    <w:rsid w:val="00361ACF"/>
    <w:rsid w:val="00370854"/>
    <w:rsid w:val="003804A8"/>
    <w:rsid w:val="00395B2A"/>
    <w:rsid w:val="003966FB"/>
    <w:rsid w:val="003C6162"/>
    <w:rsid w:val="003C6BF0"/>
    <w:rsid w:val="00413107"/>
    <w:rsid w:val="00427BBF"/>
    <w:rsid w:val="00496603"/>
    <w:rsid w:val="004A2DF0"/>
    <w:rsid w:val="004E1D9E"/>
    <w:rsid w:val="0052025A"/>
    <w:rsid w:val="00567E12"/>
    <w:rsid w:val="00584DFE"/>
    <w:rsid w:val="005A2DBD"/>
    <w:rsid w:val="00643787"/>
    <w:rsid w:val="006746F8"/>
    <w:rsid w:val="00680EF6"/>
    <w:rsid w:val="0071318F"/>
    <w:rsid w:val="00747917"/>
    <w:rsid w:val="00755743"/>
    <w:rsid w:val="00761D3E"/>
    <w:rsid w:val="00774B54"/>
    <w:rsid w:val="0077670A"/>
    <w:rsid w:val="00795481"/>
    <w:rsid w:val="007A1883"/>
    <w:rsid w:val="007A4B71"/>
    <w:rsid w:val="007D7D59"/>
    <w:rsid w:val="007E427A"/>
    <w:rsid w:val="0080167E"/>
    <w:rsid w:val="00807D5A"/>
    <w:rsid w:val="00821FDA"/>
    <w:rsid w:val="00833143"/>
    <w:rsid w:val="00837426"/>
    <w:rsid w:val="008676AB"/>
    <w:rsid w:val="0088218F"/>
    <w:rsid w:val="008850EA"/>
    <w:rsid w:val="00886995"/>
    <w:rsid w:val="008A7A50"/>
    <w:rsid w:val="008C71D1"/>
    <w:rsid w:val="0090469C"/>
    <w:rsid w:val="009269E3"/>
    <w:rsid w:val="0098435B"/>
    <w:rsid w:val="009A5B59"/>
    <w:rsid w:val="009B4D1F"/>
    <w:rsid w:val="00A12337"/>
    <w:rsid w:val="00A342EF"/>
    <w:rsid w:val="00A617D0"/>
    <w:rsid w:val="00A765F9"/>
    <w:rsid w:val="00AC0E82"/>
    <w:rsid w:val="00AC2755"/>
    <w:rsid w:val="00AC7FB0"/>
    <w:rsid w:val="00AE7319"/>
    <w:rsid w:val="00B12FF2"/>
    <w:rsid w:val="00B361DE"/>
    <w:rsid w:val="00B50903"/>
    <w:rsid w:val="00B55B99"/>
    <w:rsid w:val="00B82D10"/>
    <w:rsid w:val="00BF463E"/>
    <w:rsid w:val="00C369CC"/>
    <w:rsid w:val="00C527A9"/>
    <w:rsid w:val="00C54525"/>
    <w:rsid w:val="00CE2082"/>
    <w:rsid w:val="00D17422"/>
    <w:rsid w:val="00D54F31"/>
    <w:rsid w:val="00D929AD"/>
    <w:rsid w:val="00DD45E2"/>
    <w:rsid w:val="00E30423"/>
    <w:rsid w:val="00E3550C"/>
    <w:rsid w:val="00E77C7E"/>
    <w:rsid w:val="00E82D74"/>
    <w:rsid w:val="00ED5153"/>
    <w:rsid w:val="00ED7800"/>
    <w:rsid w:val="00EF23F6"/>
    <w:rsid w:val="00F01B08"/>
    <w:rsid w:val="00F12FEE"/>
    <w:rsid w:val="00F209F1"/>
    <w:rsid w:val="00F20D7C"/>
    <w:rsid w:val="00F72E75"/>
    <w:rsid w:val="00F96B19"/>
    <w:rsid w:val="00F973A9"/>
    <w:rsid w:val="00FA0924"/>
    <w:rsid w:val="00FD7680"/>
    <w:rsid w:val="00FE66A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2FED421"/>
  <w15:docId w15:val="{FA070DC5-1B11-48EC-8572-76F3F8817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CA"/>
    </w:rPr>
  </w:style>
  <w:style w:type="paragraph" w:styleId="Titre1">
    <w:name w:val="heading 1"/>
    <w:basedOn w:val="Normal"/>
    <w:link w:val="Titre1Car"/>
    <w:uiPriority w:val="9"/>
    <w:qFormat/>
    <w:rsid w:val="00ED7800"/>
    <w:pPr>
      <w:spacing w:before="100" w:beforeAutospacing="1" w:after="100" w:afterAutospacing="1" w:line="240" w:lineRule="auto"/>
      <w:outlineLvl w:val="0"/>
    </w:pPr>
    <w:rPr>
      <w:rFonts w:ascii="Times New Roman" w:hAnsi="Times New Roman" w:cs="Times New Roman"/>
      <w:b/>
      <w:bCs/>
      <w:kern w:val="36"/>
      <w:sz w:val="48"/>
      <w:szCs w:val="48"/>
      <w:lang w:val="fr-CA"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3106EC"/>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FA0924"/>
    <w:rPr>
      <w:color w:val="0000FF"/>
      <w:u w:val="single"/>
    </w:rPr>
  </w:style>
  <w:style w:type="paragraph" w:styleId="Paragraphedeliste">
    <w:name w:val="List Paragraph"/>
    <w:basedOn w:val="Normal"/>
    <w:uiPriority w:val="34"/>
    <w:qFormat/>
    <w:rsid w:val="00FA0924"/>
    <w:pPr>
      <w:ind w:left="720"/>
      <w:contextualSpacing/>
    </w:pPr>
  </w:style>
  <w:style w:type="paragraph" w:styleId="Textebrut">
    <w:name w:val="Plain Text"/>
    <w:basedOn w:val="Normal"/>
    <w:link w:val="TextebrutCar"/>
    <w:uiPriority w:val="99"/>
    <w:semiHidden/>
    <w:unhideWhenUsed/>
    <w:rsid w:val="00ED7800"/>
    <w:pPr>
      <w:spacing w:after="0" w:line="240" w:lineRule="auto"/>
    </w:pPr>
    <w:rPr>
      <w:rFonts w:ascii="Calibri" w:eastAsia="Times New Roman" w:hAnsi="Calibri" w:cs="Times New Roman"/>
      <w:szCs w:val="21"/>
      <w:lang w:val="fr-CA" w:eastAsia="fr-CA"/>
    </w:rPr>
  </w:style>
  <w:style w:type="character" w:customStyle="1" w:styleId="TextebrutCar">
    <w:name w:val="Texte brut Car"/>
    <w:basedOn w:val="Policepardfaut"/>
    <w:link w:val="Textebrut"/>
    <w:uiPriority w:val="99"/>
    <w:semiHidden/>
    <w:rsid w:val="00ED7800"/>
    <w:rPr>
      <w:rFonts w:ascii="Calibri" w:eastAsia="Times New Roman" w:hAnsi="Calibri" w:cs="Times New Roman"/>
      <w:szCs w:val="21"/>
      <w:lang w:eastAsia="fr-CA"/>
    </w:rPr>
  </w:style>
  <w:style w:type="character" w:customStyle="1" w:styleId="Titre1Car">
    <w:name w:val="Titre 1 Car"/>
    <w:basedOn w:val="Policepardfaut"/>
    <w:link w:val="Titre1"/>
    <w:uiPriority w:val="9"/>
    <w:rsid w:val="00ED7800"/>
    <w:rPr>
      <w:rFonts w:ascii="Times New Roman" w:hAnsi="Times New Roman" w:cs="Times New Roman"/>
      <w:b/>
      <w:bCs/>
      <w:kern w:val="36"/>
      <w:sz w:val="48"/>
      <w:szCs w:val="48"/>
      <w:lang w:eastAsia="fr-CA"/>
    </w:rPr>
  </w:style>
  <w:style w:type="character" w:styleId="Marquedecommentaire">
    <w:name w:val="annotation reference"/>
    <w:basedOn w:val="Policepardfaut"/>
    <w:uiPriority w:val="99"/>
    <w:semiHidden/>
    <w:unhideWhenUsed/>
    <w:rsid w:val="00FE66A1"/>
    <w:rPr>
      <w:sz w:val="16"/>
      <w:szCs w:val="16"/>
    </w:rPr>
  </w:style>
  <w:style w:type="paragraph" w:styleId="Commentaire">
    <w:name w:val="annotation text"/>
    <w:basedOn w:val="Normal"/>
    <w:link w:val="CommentaireCar"/>
    <w:uiPriority w:val="99"/>
    <w:semiHidden/>
    <w:unhideWhenUsed/>
    <w:rsid w:val="00FE66A1"/>
    <w:pPr>
      <w:spacing w:line="240" w:lineRule="auto"/>
    </w:pPr>
    <w:rPr>
      <w:sz w:val="20"/>
      <w:szCs w:val="20"/>
    </w:rPr>
  </w:style>
  <w:style w:type="character" w:customStyle="1" w:styleId="CommentaireCar">
    <w:name w:val="Commentaire Car"/>
    <w:basedOn w:val="Policepardfaut"/>
    <w:link w:val="Commentaire"/>
    <w:uiPriority w:val="99"/>
    <w:semiHidden/>
    <w:rsid w:val="00FE66A1"/>
    <w:rPr>
      <w:sz w:val="20"/>
      <w:szCs w:val="20"/>
      <w:lang w:val="en-CA"/>
    </w:rPr>
  </w:style>
  <w:style w:type="paragraph" w:styleId="Objetducommentaire">
    <w:name w:val="annotation subject"/>
    <w:basedOn w:val="Commentaire"/>
    <w:next w:val="Commentaire"/>
    <w:link w:val="ObjetducommentaireCar"/>
    <w:uiPriority w:val="99"/>
    <w:semiHidden/>
    <w:unhideWhenUsed/>
    <w:rsid w:val="00FE66A1"/>
    <w:rPr>
      <w:b/>
      <w:bCs/>
    </w:rPr>
  </w:style>
  <w:style w:type="character" w:customStyle="1" w:styleId="ObjetducommentaireCar">
    <w:name w:val="Objet du commentaire Car"/>
    <w:basedOn w:val="CommentaireCar"/>
    <w:link w:val="Objetducommentaire"/>
    <w:uiPriority w:val="99"/>
    <w:semiHidden/>
    <w:rsid w:val="00FE66A1"/>
    <w:rPr>
      <w:b/>
      <w:bCs/>
      <w:sz w:val="20"/>
      <w:szCs w:val="20"/>
      <w:lang w:val="en-CA"/>
    </w:rPr>
  </w:style>
  <w:style w:type="paragraph" w:styleId="Textedebulles">
    <w:name w:val="Balloon Text"/>
    <w:basedOn w:val="Normal"/>
    <w:link w:val="TextedebullesCar"/>
    <w:uiPriority w:val="99"/>
    <w:semiHidden/>
    <w:unhideWhenUsed/>
    <w:rsid w:val="00FE66A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E66A1"/>
    <w:rPr>
      <w:rFonts w:ascii="Segoe UI" w:hAnsi="Segoe UI" w:cs="Segoe UI"/>
      <w:sz w:val="18"/>
      <w:szCs w:val="18"/>
      <w:lang w:val="en-CA"/>
    </w:rPr>
  </w:style>
  <w:style w:type="character" w:styleId="Lienhypertextesuivivisit">
    <w:name w:val="FollowedHyperlink"/>
    <w:basedOn w:val="Policepardfaut"/>
    <w:uiPriority w:val="99"/>
    <w:semiHidden/>
    <w:unhideWhenUsed/>
    <w:rsid w:val="00680EF6"/>
    <w:rPr>
      <w:color w:val="954F72" w:themeColor="followedHyperlink"/>
      <w:u w:val="single"/>
    </w:rPr>
  </w:style>
  <w:style w:type="character" w:customStyle="1" w:styleId="Mention">
    <w:name w:val="Mention"/>
    <w:basedOn w:val="Policepardfaut"/>
    <w:uiPriority w:val="99"/>
    <w:semiHidden/>
    <w:unhideWhenUsed/>
    <w:rsid w:val="001139D8"/>
    <w:rPr>
      <w:color w:val="2B579A"/>
      <w:shd w:val="clear" w:color="auto" w:fill="E6E6E6"/>
    </w:rPr>
  </w:style>
  <w:style w:type="paragraph" w:styleId="Rvision">
    <w:name w:val="Revision"/>
    <w:hidden/>
    <w:uiPriority w:val="99"/>
    <w:semiHidden/>
    <w:rsid w:val="0080167E"/>
    <w:pPr>
      <w:spacing w:after="0" w:line="240" w:lineRule="auto"/>
    </w:pPr>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586389">
      <w:bodyDiv w:val="1"/>
      <w:marLeft w:val="0"/>
      <w:marRight w:val="0"/>
      <w:marTop w:val="0"/>
      <w:marBottom w:val="0"/>
      <w:divBdr>
        <w:top w:val="none" w:sz="0" w:space="0" w:color="auto"/>
        <w:left w:val="none" w:sz="0" w:space="0" w:color="auto"/>
        <w:bottom w:val="none" w:sz="0" w:space="0" w:color="auto"/>
        <w:right w:val="none" w:sz="0" w:space="0" w:color="auto"/>
      </w:divBdr>
    </w:div>
    <w:div w:id="533007006">
      <w:bodyDiv w:val="1"/>
      <w:marLeft w:val="0"/>
      <w:marRight w:val="0"/>
      <w:marTop w:val="0"/>
      <w:marBottom w:val="0"/>
      <w:divBdr>
        <w:top w:val="none" w:sz="0" w:space="0" w:color="auto"/>
        <w:left w:val="none" w:sz="0" w:space="0" w:color="auto"/>
        <w:bottom w:val="none" w:sz="0" w:space="0" w:color="auto"/>
        <w:right w:val="none" w:sz="0" w:space="0" w:color="auto"/>
      </w:divBdr>
    </w:div>
    <w:div w:id="677585133">
      <w:bodyDiv w:val="1"/>
      <w:marLeft w:val="0"/>
      <w:marRight w:val="0"/>
      <w:marTop w:val="0"/>
      <w:marBottom w:val="0"/>
      <w:divBdr>
        <w:top w:val="none" w:sz="0" w:space="0" w:color="auto"/>
        <w:left w:val="none" w:sz="0" w:space="0" w:color="auto"/>
        <w:bottom w:val="none" w:sz="0" w:space="0" w:color="auto"/>
        <w:right w:val="none" w:sz="0" w:space="0" w:color="auto"/>
      </w:divBdr>
    </w:div>
    <w:div w:id="828446154">
      <w:bodyDiv w:val="1"/>
      <w:marLeft w:val="0"/>
      <w:marRight w:val="0"/>
      <w:marTop w:val="0"/>
      <w:marBottom w:val="0"/>
      <w:divBdr>
        <w:top w:val="none" w:sz="0" w:space="0" w:color="auto"/>
        <w:left w:val="none" w:sz="0" w:space="0" w:color="auto"/>
        <w:bottom w:val="none" w:sz="0" w:space="0" w:color="auto"/>
        <w:right w:val="none" w:sz="0" w:space="0" w:color="auto"/>
      </w:divBdr>
    </w:div>
    <w:div w:id="865946080">
      <w:bodyDiv w:val="1"/>
      <w:marLeft w:val="0"/>
      <w:marRight w:val="0"/>
      <w:marTop w:val="0"/>
      <w:marBottom w:val="0"/>
      <w:divBdr>
        <w:top w:val="none" w:sz="0" w:space="0" w:color="auto"/>
        <w:left w:val="none" w:sz="0" w:space="0" w:color="auto"/>
        <w:bottom w:val="none" w:sz="0" w:space="0" w:color="auto"/>
        <w:right w:val="none" w:sz="0" w:space="0" w:color="auto"/>
      </w:divBdr>
    </w:div>
    <w:div w:id="939795288">
      <w:bodyDiv w:val="1"/>
      <w:marLeft w:val="0"/>
      <w:marRight w:val="0"/>
      <w:marTop w:val="0"/>
      <w:marBottom w:val="0"/>
      <w:divBdr>
        <w:top w:val="none" w:sz="0" w:space="0" w:color="auto"/>
        <w:left w:val="none" w:sz="0" w:space="0" w:color="auto"/>
        <w:bottom w:val="none" w:sz="0" w:space="0" w:color="auto"/>
        <w:right w:val="none" w:sz="0" w:space="0" w:color="auto"/>
      </w:divBdr>
    </w:div>
    <w:div w:id="981499311">
      <w:bodyDiv w:val="1"/>
      <w:marLeft w:val="0"/>
      <w:marRight w:val="0"/>
      <w:marTop w:val="0"/>
      <w:marBottom w:val="0"/>
      <w:divBdr>
        <w:top w:val="none" w:sz="0" w:space="0" w:color="auto"/>
        <w:left w:val="none" w:sz="0" w:space="0" w:color="auto"/>
        <w:bottom w:val="none" w:sz="0" w:space="0" w:color="auto"/>
        <w:right w:val="none" w:sz="0" w:space="0" w:color="auto"/>
      </w:divBdr>
      <w:divsChild>
        <w:div w:id="1538615120">
          <w:marLeft w:val="0"/>
          <w:marRight w:val="0"/>
          <w:marTop w:val="0"/>
          <w:marBottom w:val="0"/>
          <w:divBdr>
            <w:top w:val="none" w:sz="0" w:space="0" w:color="auto"/>
            <w:left w:val="none" w:sz="0" w:space="0" w:color="auto"/>
            <w:bottom w:val="none" w:sz="0" w:space="0" w:color="auto"/>
            <w:right w:val="none" w:sz="0" w:space="0" w:color="auto"/>
          </w:divBdr>
          <w:divsChild>
            <w:div w:id="1363674448">
              <w:marLeft w:val="0"/>
              <w:marRight w:val="60"/>
              <w:marTop w:val="0"/>
              <w:marBottom w:val="0"/>
              <w:divBdr>
                <w:top w:val="none" w:sz="0" w:space="0" w:color="auto"/>
                <w:left w:val="none" w:sz="0" w:space="0" w:color="auto"/>
                <w:bottom w:val="none" w:sz="0" w:space="0" w:color="auto"/>
                <w:right w:val="none" w:sz="0" w:space="0" w:color="auto"/>
              </w:divBdr>
              <w:divsChild>
                <w:div w:id="832455300">
                  <w:marLeft w:val="0"/>
                  <w:marRight w:val="0"/>
                  <w:marTop w:val="0"/>
                  <w:marBottom w:val="120"/>
                  <w:divBdr>
                    <w:top w:val="single" w:sz="6" w:space="0" w:color="A0A0A0"/>
                    <w:left w:val="single" w:sz="6" w:space="0" w:color="B9B9B9"/>
                    <w:bottom w:val="single" w:sz="6" w:space="0" w:color="B9B9B9"/>
                    <w:right w:val="single" w:sz="6" w:space="0" w:color="B9B9B9"/>
                  </w:divBdr>
                  <w:divsChild>
                    <w:div w:id="1977641738">
                      <w:marLeft w:val="0"/>
                      <w:marRight w:val="0"/>
                      <w:marTop w:val="0"/>
                      <w:marBottom w:val="0"/>
                      <w:divBdr>
                        <w:top w:val="none" w:sz="0" w:space="0" w:color="auto"/>
                        <w:left w:val="none" w:sz="0" w:space="0" w:color="auto"/>
                        <w:bottom w:val="none" w:sz="0" w:space="0" w:color="auto"/>
                        <w:right w:val="none" w:sz="0" w:space="0" w:color="auto"/>
                      </w:divBdr>
                    </w:div>
                    <w:div w:id="30003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541809">
          <w:marLeft w:val="0"/>
          <w:marRight w:val="0"/>
          <w:marTop w:val="0"/>
          <w:marBottom w:val="0"/>
          <w:divBdr>
            <w:top w:val="none" w:sz="0" w:space="0" w:color="auto"/>
            <w:left w:val="none" w:sz="0" w:space="0" w:color="auto"/>
            <w:bottom w:val="none" w:sz="0" w:space="0" w:color="auto"/>
            <w:right w:val="none" w:sz="0" w:space="0" w:color="auto"/>
          </w:divBdr>
          <w:divsChild>
            <w:div w:id="395133249">
              <w:marLeft w:val="60"/>
              <w:marRight w:val="0"/>
              <w:marTop w:val="0"/>
              <w:marBottom w:val="0"/>
              <w:divBdr>
                <w:top w:val="none" w:sz="0" w:space="0" w:color="auto"/>
                <w:left w:val="none" w:sz="0" w:space="0" w:color="auto"/>
                <w:bottom w:val="none" w:sz="0" w:space="0" w:color="auto"/>
                <w:right w:val="none" w:sz="0" w:space="0" w:color="auto"/>
              </w:divBdr>
              <w:divsChild>
                <w:div w:id="611397376">
                  <w:marLeft w:val="0"/>
                  <w:marRight w:val="0"/>
                  <w:marTop w:val="0"/>
                  <w:marBottom w:val="0"/>
                  <w:divBdr>
                    <w:top w:val="none" w:sz="0" w:space="0" w:color="auto"/>
                    <w:left w:val="none" w:sz="0" w:space="0" w:color="auto"/>
                    <w:bottom w:val="none" w:sz="0" w:space="0" w:color="auto"/>
                    <w:right w:val="none" w:sz="0" w:space="0" w:color="auto"/>
                  </w:divBdr>
                  <w:divsChild>
                    <w:div w:id="1136603314">
                      <w:marLeft w:val="0"/>
                      <w:marRight w:val="0"/>
                      <w:marTop w:val="0"/>
                      <w:marBottom w:val="120"/>
                      <w:divBdr>
                        <w:top w:val="single" w:sz="6" w:space="0" w:color="F5F5F5"/>
                        <w:left w:val="single" w:sz="6" w:space="0" w:color="F5F5F5"/>
                        <w:bottom w:val="single" w:sz="6" w:space="0" w:color="F5F5F5"/>
                        <w:right w:val="single" w:sz="6" w:space="0" w:color="F5F5F5"/>
                      </w:divBdr>
                      <w:divsChild>
                        <w:div w:id="1716001543">
                          <w:marLeft w:val="0"/>
                          <w:marRight w:val="0"/>
                          <w:marTop w:val="0"/>
                          <w:marBottom w:val="0"/>
                          <w:divBdr>
                            <w:top w:val="none" w:sz="0" w:space="0" w:color="auto"/>
                            <w:left w:val="none" w:sz="0" w:space="0" w:color="auto"/>
                            <w:bottom w:val="none" w:sz="0" w:space="0" w:color="auto"/>
                            <w:right w:val="none" w:sz="0" w:space="0" w:color="auto"/>
                          </w:divBdr>
                          <w:divsChild>
                            <w:div w:id="229967294">
                              <w:marLeft w:val="0"/>
                              <w:marRight w:val="0"/>
                              <w:marTop w:val="0"/>
                              <w:marBottom w:val="0"/>
                              <w:divBdr>
                                <w:top w:val="none" w:sz="0" w:space="0" w:color="auto"/>
                                <w:left w:val="none" w:sz="0" w:space="0" w:color="auto"/>
                                <w:bottom w:val="none" w:sz="0" w:space="0" w:color="auto"/>
                                <w:right w:val="none" w:sz="0" w:space="0" w:color="auto"/>
                              </w:divBdr>
                            </w:div>
                          </w:divsChild>
                        </w:div>
                        <w:div w:id="2120560725">
                          <w:marLeft w:val="0"/>
                          <w:marRight w:val="0"/>
                          <w:marTop w:val="0"/>
                          <w:marBottom w:val="0"/>
                          <w:divBdr>
                            <w:top w:val="none" w:sz="0" w:space="0" w:color="auto"/>
                            <w:left w:val="none" w:sz="0" w:space="0" w:color="auto"/>
                            <w:bottom w:val="none" w:sz="0" w:space="0" w:color="auto"/>
                            <w:right w:val="none" w:sz="0" w:space="0" w:color="auto"/>
                          </w:divBdr>
                          <w:divsChild>
                            <w:div w:id="924459764">
                              <w:marLeft w:val="0"/>
                              <w:marRight w:val="0"/>
                              <w:marTop w:val="0"/>
                              <w:marBottom w:val="0"/>
                              <w:divBdr>
                                <w:top w:val="none" w:sz="0" w:space="0" w:color="auto"/>
                                <w:left w:val="none" w:sz="0" w:space="0" w:color="auto"/>
                                <w:bottom w:val="none" w:sz="0" w:space="0" w:color="auto"/>
                                <w:right w:val="none" w:sz="0" w:space="0" w:color="auto"/>
                              </w:divBdr>
                              <w:divsChild>
                                <w:div w:id="1580209555">
                                  <w:marLeft w:val="0"/>
                                  <w:marRight w:val="0"/>
                                  <w:marTop w:val="0"/>
                                  <w:marBottom w:val="0"/>
                                  <w:divBdr>
                                    <w:top w:val="single" w:sz="6" w:space="0" w:color="auto"/>
                                    <w:left w:val="single" w:sz="6" w:space="2" w:color="auto"/>
                                    <w:bottom w:val="single" w:sz="6" w:space="0" w:color="auto"/>
                                    <w:right w:val="single" w:sz="6" w:space="4" w:color="auto"/>
                                  </w:divBdr>
                                </w:div>
                              </w:divsChild>
                            </w:div>
                          </w:divsChild>
                        </w:div>
                      </w:divsChild>
                    </w:div>
                  </w:divsChild>
                </w:div>
              </w:divsChild>
            </w:div>
          </w:divsChild>
        </w:div>
      </w:divsChild>
    </w:div>
    <w:div w:id="1573736316">
      <w:bodyDiv w:val="1"/>
      <w:marLeft w:val="0"/>
      <w:marRight w:val="0"/>
      <w:marTop w:val="0"/>
      <w:marBottom w:val="0"/>
      <w:divBdr>
        <w:top w:val="none" w:sz="0" w:space="0" w:color="auto"/>
        <w:left w:val="none" w:sz="0" w:space="0" w:color="auto"/>
        <w:bottom w:val="none" w:sz="0" w:space="0" w:color="auto"/>
        <w:right w:val="none" w:sz="0" w:space="0" w:color="auto"/>
      </w:divBdr>
    </w:div>
    <w:div w:id="1581140849">
      <w:bodyDiv w:val="1"/>
      <w:marLeft w:val="0"/>
      <w:marRight w:val="0"/>
      <w:marTop w:val="0"/>
      <w:marBottom w:val="0"/>
      <w:divBdr>
        <w:top w:val="none" w:sz="0" w:space="0" w:color="auto"/>
        <w:left w:val="none" w:sz="0" w:space="0" w:color="auto"/>
        <w:bottom w:val="none" w:sz="0" w:space="0" w:color="auto"/>
        <w:right w:val="none" w:sz="0" w:space="0" w:color="auto"/>
      </w:divBdr>
    </w:div>
    <w:div w:id="1592006886">
      <w:bodyDiv w:val="1"/>
      <w:marLeft w:val="0"/>
      <w:marRight w:val="0"/>
      <w:marTop w:val="0"/>
      <w:marBottom w:val="0"/>
      <w:divBdr>
        <w:top w:val="none" w:sz="0" w:space="0" w:color="auto"/>
        <w:left w:val="none" w:sz="0" w:space="0" w:color="auto"/>
        <w:bottom w:val="none" w:sz="0" w:space="0" w:color="auto"/>
        <w:right w:val="none" w:sz="0" w:space="0" w:color="auto"/>
      </w:divBdr>
    </w:div>
    <w:div w:id="197351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ldwaterforum8.org/file/957/download?token=XAvucU45" TargetMode="External"/><Relationship Id="rId13" Type="http://schemas.openxmlformats.org/officeDocument/2006/relationships/hyperlink" Target="http://www.sie-see.org/wp-content/uploads/2017/05/PMJE_depliant_US_PO_web.pdf" TargetMode="External"/><Relationship Id="rId18" Type="http://schemas.openxmlformats.org/officeDocument/2006/relationships/hyperlink" Target="https://data.unicef.org/resources/safely-managed-drinking-water/"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2.jpeg"/><Relationship Id="rId12" Type="http://schemas.openxmlformats.org/officeDocument/2006/relationships/hyperlink" Target="http://www.sie-see.org/en/article/call-for-participation-youth-regional-meeting-for-water-in-central-asia/" TargetMode="External"/><Relationship Id="rId17" Type="http://schemas.openxmlformats.org/officeDocument/2006/relationships/hyperlink" Target="http://www.unwater.org/publications/publications-detail/en/c/880965/" TargetMode="External"/><Relationship Id="rId25" Type="http://schemas.openxmlformats.org/officeDocument/2006/relationships/hyperlink" Target="http://www.butterflyeffectcoalition.com"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filmambiente.com/festival/en/home/" TargetMode="External"/><Relationship Id="rId24" Type="http://schemas.openxmlformats.org/officeDocument/2006/relationships/hyperlink" Target="http://www.butterflyeffectcoalition.com/es/miembros/form" TargetMode="External"/><Relationship Id="rId5" Type="http://schemas.openxmlformats.org/officeDocument/2006/relationships/hyperlink" Target="http://www.worldwaterforum8.org/" TargetMode="External"/><Relationship Id="rId15" Type="http://schemas.openxmlformats.org/officeDocument/2006/relationships/image" Target="media/image3.emf"/><Relationship Id="rId23" Type="http://schemas.openxmlformats.org/officeDocument/2006/relationships/image" Target="media/image7.png"/><Relationship Id="rId10" Type="http://schemas.openxmlformats.org/officeDocument/2006/relationships/hyperlink" Target="http://www.coalition-eau.org/wp-content/uploads/8wwf-regional-coordinators-contacts-11-may-2017.pdf" TargetMode="External"/><Relationship Id="rId19" Type="http://schemas.openxmlformats.org/officeDocument/2006/relationships/hyperlink" Target="https://data.unicef.org/topic/water-and-sanitation/drinking-water/" TargetMode="External"/><Relationship Id="rId4" Type="http://schemas.openxmlformats.org/officeDocument/2006/relationships/webSettings" Target="webSettings.xml"/><Relationship Id="rId9" Type="http://schemas.openxmlformats.org/officeDocument/2006/relationships/hyperlink" Target="https://docs.google.com/forms/d/e/1FAIpQLSeLG99GRrj9pMajHfA_pWfbo50QOuLk6JkrV68z1TaYDvrIiQ/viewform" TargetMode="External"/><Relationship Id="rId14" Type="http://schemas.openxmlformats.org/officeDocument/2006/relationships/hyperlink" Target="http://www.worldwaterforum8.org/your-voice"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7</Pages>
  <Words>1561</Words>
  <Characters>8590</Characters>
  <Application>Microsoft Office Word</Application>
  <DocSecurity>0</DocSecurity>
  <Lines>71</Lines>
  <Paragraphs>20</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Action Contre la Faim Paris</Company>
  <LinksUpToDate>false</LinksUpToDate>
  <CharactersWithSpaces>10131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Hannane</dc:creator>
  <cp:lastModifiedBy>Hannane</cp:lastModifiedBy>
  <cp:revision>6</cp:revision>
  <dcterms:created xsi:type="dcterms:W3CDTF">2017-05-22T09:38:00Z</dcterms:created>
  <dcterms:modified xsi:type="dcterms:W3CDTF">2017-05-23T19:43:00Z</dcterms:modified>
</cp:coreProperties>
</file>